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before="228" w:line="188" w:lineRule="auto"/>
        <w:ind w:firstLine="93"/>
        <w:rPr>
          <w:rFonts w:ascii="黑体" w:hAnsi="黑体" w:eastAsia="黑体" w:cs="黑体"/>
          <w:sz w:val="70"/>
          <w:szCs w:val="70"/>
        </w:rPr>
      </w:pPr>
      <w:r>
        <w:rPr>
          <w:rFonts w:ascii="黑体" w:hAnsi="黑体" w:eastAsia="黑体" w:cs="黑体"/>
          <w:spacing w:val="-5"/>
          <w:sz w:val="70"/>
          <w:szCs w:val="70"/>
          <w14:textOutline w14:w="12730" w14:cap="sq" w14:cmpd="sng">
            <w14:solidFill>
              <w14:srgbClr w14:val="000000"/>
            </w14:solidFill>
            <w14:prstDash w14:val="solid"/>
            <w14:bevel/>
          </w14:textOutline>
        </w:rPr>
        <w:t>中共贵德县纪律检查委员会</w:t>
      </w:r>
    </w:p>
    <w:p>
      <w:pPr>
        <w:spacing w:line="293" w:lineRule="auto"/>
        <w:rPr>
          <w:rFonts w:ascii="仿宋"/>
          <w:sz w:val="21"/>
        </w:rPr>
      </w:pPr>
    </w:p>
    <w:p>
      <w:pPr>
        <w:spacing w:line="293" w:lineRule="auto"/>
        <w:rPr>
          <w:rFonts w:ascii="仿宋"/>
          <w:sz w:val="21"/>
        </w:rPr>
      </w:pPr>
    </w:p>
    <w:p>
      <w:pPr>
        <w:spacing w:line="294" w:lineRule="auto"/>
        <w:rPr>
          <w:rFonts w:ascii="仿宋"/>
          <w:sz w:val="21"/>
        </w:rPr>
      </w:pPr>
    </w:p>
    <w:p>
      <w:pPr>
        <w:spacing w:line="294" w:lineRule="auto"/>
        <w:rPr>
          <w:rFonts w:ascii="仿宋"/>
          <w:sz w:val="21"/>
        </w:rPr>
      </w:pPr>
    </w:p>
    <w:p>
      <w:pPr>
        <w:spacing w:before="235" w:line="187" w:lineRule="auto"/>
        <w:ind w:firstLine="1265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spacing w:val="-4"/>
          <w:sz w:val="72"/>
          <w:szCs w:val="72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黑体" w:hAnsi="黑体" w:eastAsia="黑体" w:cs="黑体"/>
          <w:spacing w:val="-136"/>
          <w:sz w:val="72"/>
          <w:szCs w:val="72"/>
        </w:rPr>
        <w:t xml:space="preserve"> </w:t>
      </w:r>
      <w:r>
        <w:rPr>
          <w:rFonts w:ascii="黑体" w:hAnsi="黑体" w:eastAsia="黑体" w:cs="黑体"/>
          <w:spacing w:val="-4"/>
          <w:sz w:val="72"/>
          <w:szCs w:val="72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年度单位决算</w:t>
      </w:r>
    </w:p>
    <w:p>
      <w:pPr>
        <w:sectPr>
          <w:footerReference r:id="rId5" w:type="default"/>
          <w:pgSz w:w="11907" w:h="16840"/>
          <w:pgMar w:top="1431" w:right="1678" w:bottom="1403" w:left="1786" w:header="0" w:footer="1278" w:gutter="0"/>
          <w:cols w:space="720" w:num="1"/>
        </w:sect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before="169" w:line="189" w:lineRule="auto"/>
        <w:ind w:firstLine="3993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51"/>
          <w:w w:val="9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目录</w:t>
      </w:r>
    </w:p>
    <w:p>
      <w:pPr>
        <w:spacing w:line="275" w:lineRule="auto"/>
        <w:rPr>
          <w:rFonts w:ascii="仿宋"/>
          <w:sz w:val="21"/>
        </w:rPr>
      </w:pPr>
    </w:p>
    <w:p>
      <w:pPr>
        <w:spacing w:line="275" w:lineRule="auto"/>
        <w:rPr>
          <w:rFonts w:ascii="仿宋"/>
          <w:sz w:val="21"/>
        </w:rPr>
      </w:pPr>
    </w:p>
    <w:p>
      <w:pPr>
        <w:spacing w:line="275" w:lineRule="auto"/>
        <w:rPr>
          <w:rFonts w:ascii="仿宋"/>
          <w:sz w:val="21"/>
        </w:rPr>
      </w:pPr>
    </w:p>
    <w:p>
      <w:pPr>
        <w:spacing w:before="104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单位概况</w:t>
      </w:r>
    </w:p>
    <w:p>
      <w:pPr>
        <w:spacing w:before="329" w:line="188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一、单位职责</w:t>
      </w:r>
    </w:p>
    <w:p>
      <w:pPr>
        <w:spacing w:before="326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二、机构设置情况</w:t>
      </w:r>
    </w:p>
    <w:p>
      <w:pPr>
        <w:spacing w:before="329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年度单位决算公开报表</w:t>
      </w:r>
    </w:p>
    <w:p>
      <w:pPr>
        <w:spacing w:before="326" w:line="188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一、收入支出决算总表</w:t>
      </w:r>
    </w:p>
    <w:p>
      <w:pPr>
        <w:spacing w:before="330" w:line="188" w:lineRule="auto"/>
        <w:ind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二、收入决算表</w:t>
      </w:r>
    </w:p>
    <w:p>
      <w:pPr>
        <w:spacing w:before="327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三、支出决算表</w:t>
      </w:r>
    </w:p>
    <w:p>
      <w:pPr>
        <w:spacing w:before="329" w:line="188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四、财政拨款收入支出决算总表</w:t>
      </w:r>
    </w:p>
    <w:p>
      <w:pPr>
        <w:spacing w:before="327" w:line="188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五、一般公共预算财政拨款支出决算表</w:t>
      </w:r>
    </w:p>
    <w:p>
      <w:pPr>
        <w:spacing w:before="329" w:line="188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六、一般公共预算财政拨款基本支出决算表</w:t>
      </w:r>
    </w:p>
    <w:p>
      <w:pPr>
        <w:spacing w:before="327" w:line="283" w:lineRule="auto"/>
        <w:ind w:left="1268" w:right="586" w:hanging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七、一般公共预算财政拨款“三公”经费及会议费、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培训费支出决算表</w:t>
      </w:r>
    </w:p>
    <w:p>
      <w:pPr>
        <w:spacing w:before="327" w:line="188" w:lineRule="auto"/>
        <w:ind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八、政府性基金预算财政拨款收入支出决算表</w:t>
      </w:r>
    </w:p>
    <w:p>
      <w:pPr>
        <w:spacing w:before="329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九、国有资本经营预算财政拨款收入支出决算表</w:t>
      </w:r>
    </w:p>
    <w:p>
      <w:pPr>
        <w:spacing w:before="327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十、财政拨款支出情况表</w:t>
      </w:r>
    </w:p>
    <w:p>
      <w:pPr>
        <w:spacing w:before="330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十一、机关运行经费支出情况表</w:t>
      </w:r>
    </w:p>
    <w:p>
      <w:pPr>
        <w:sectPr>
          <w:footerReference r:id="rId6" w:type="default"/>
          <w:pgSz w:w="11907" w:h="16840"/>
          <w:pgMar w:top="1431" w:right="1786" w:bottom="1402" w:left="1621" w:header="0" w:footer="1278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十二、政府采购支出情况表</w:t>
      </w:r>
    </w:p>
    <w:p>
      <w:pPr>
        <w:spacing w:before="329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年度单位决算情况说明</w:t>
      </w:r>
    </w:p>
    <w:p>
      <w:pPr>
        <w:spacing w:before="326" w:line="188" w:lineRule="auto"/>
        <w:ind w:firstLine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一、收入支出总体情况说明</w:t>
      </w:r>
    </w:p>
    <w:p>
      <w:pPr>
        <w:spacing w:before="329" w:line="188" w:lineRule="auto"/>
        <w:ind w:firstLine="5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二、收入情况说明</w:t>
      </w:r>
    </w:p>
    <w:p>
      <w:pPr>
        <w:spacing w:before="326" w:line="188" w:lineRule="auto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三、支出情况说明</w:t>
      </w:r>
    </w:p>
    <w:p>
      <w:pPr>
        <w:spacing w:before="329" w:line="188" w:lineRule="auto"/>
        <w:ind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四、财政拨款收入支出总体情况说明</w:t>
      </w:r>
    </w:p>
    <w:p>
      <w:pPr>
        <w:spacing w:before="327" w:line="188" w:lineRule="auto"/>
        <w:ind w:firstLine="5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五、一般公共预算财政拨款支出情况说明</w:t>
      </w:r>
    </w:p>
    <w:p>
      <w:pPr>
        <w:spacing w:before="330" w:line="188" w:lineRule="auto"/>
        <w:ind w:firstLine="5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六、一般公共预算财政拨款基本支出情况说明</w:t>
      </w:r>
    </w:p>
    <w:p>
      <w:pPr>
        <w:spacing w:before="327" w:line="188" w:lineRule="auto"/>
        <w:ind w:firstLine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七、一般公共预算财政拨款“三公”经费支出情况说明</w:t>
      </w:r>
    </w:p>
    <w:p>
      <w:pPr>
        <w:spacing w:before="329" w:line="188" w:lineRule="auto"/>
        <w:ind w:firstLine="5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八、政府性基金预算财政拨款收入支出情况说明</w:t>
      </w:r>
    </w:p>
    <w:p>
      <w:pPr>
        <w:spacing w:before="327" w:line="188" w:lineRule="auto"/>
        <w:ind w:firstLine="5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九、国有资本经营预算财政拨款收入支出情况说明</w:t>
      </w:r>
    </w:p>
    <w:p>
      <w:pPr>
        <w:spacing w:before="329" w:line="188" w:lineRule="auto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十、财政拨款支出情况说明</w:t>
      </w:r>
    </w:p>
    <w:p>
      <w:pPr>
        <w:spacing w:before="327" w:line="655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4"/>
          <w:sz w:val="32"/>
          <w:szCs w:val="32"/>
        </w:rPr>
        <w:t>十一、机关运行经费支出情况说明</w:t>
      </w:r>
    </w:p>
    <w:p>
      <w:pPr>
        <w:spacing w:line="204" w:lineRule="auto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十二、政府采购支出情况说明</w:t>
      </w:r>
    </w:p>
    <w:p>
      <w:pPr>
        <w:spacing w:before="300" w:line="188" w:lineRule="auto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十三、预算绩效情况说明</w:t>
      </w:r>
    </w:p>
    <w:p>
      <w:pPr>
        <w:spacing w:before="329" w:line="188" w:lineRule="auto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十四、其他重要事项的情况说明</w:t>
      </w:r>
    </w:p>
    <w:p>
      <w:pPr>
        <w:spacing w:before="327" w:line="188" w:lineRule="auto"/>
        <w:ind w:firstLine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ectPr>
          <w:footerReference r:id="rId7" w:type="default"/>
          <w:pgSz w:w="11907" w:h="16840"/>
          <w:pgMar w:top="1431" w:right="1786" w:bottom="1402" w:left="1621" w:header="0" w:footer="1277" w:gutter="0"/>
          <w:cols w:space="720" w:num="1"/>
        </w:sectPr>
      </w:pPr>
    </w:p>
    <w:p>
      <w:pPr>
        <w:spacing w:line="306" w:lineRule="auto"/>
        <w:rPr>
          <w:rFonts w:ascii="仿宋"/>
          <w:sz w:val="21"/>
        </w:rPr>
      </w:pPr>
    </w:p>
    <w:p>
      <w:pPr>
        <w:spacing w:line="306" w:lineRule="auto"/>
        <w:rPr>
          <w:rFonts w:ascii="仿宋"/>
          <w:sz w:val="21"/>
        </w:rPr>
      </w:pPr>
    </w:p>
    <w:p>
      <w:pPr>
        <w:spacing w:before="117" w:line="717" w:lineRule="exact"/>
        <w:ind w:firstLine="288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position w:val="26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黑体" w:hAnsi="黑体" w:eastAsia="黑体" w:cs="黑体"/>
          <w:spacing w:val="27"/>
          <w:position w:val="2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4"/>
          <w:position w:val="26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单位概况</w:t>
      </w:r>
    </w:p>
    <w:p>
      <w:pPr>
        <w:spacing w:before="1" w:line="204" w:lineRule="auto"/>
        <w:ind w:firstLine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一、单位职责</w:t>
      </w:r>
    </w:p>
    <w:p>
      <w:pPr>
        <w:spacing w:before="247" w:line="332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共贵德县纪律检查委员会（以下简称县纪委）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由贵德县党的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代表大会选举产生，是负责全县党的纪律检查工作的专责机关；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贵德县监察委员会(以下简称县监委）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由贵德县人民代表大会选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举产生，是行使全县国家监察职能的专责机关。县纪委与县监委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合署办公，实行一套工作机构、两个机关名称，履行党的纪律检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查和国家监察两项职责，受县委和州纪委监委的双重领导。同时，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县监委对贵德县人民代表大会及其常务委员会和海南州监察委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员会负责，并接受监督。在中央和省州县委的统一领导下，县纪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委县监委加强对下级纪委的领导。县纪委县监委主要职责是：</w:t>
      </w:r>
    </w:p>
    <w:p>
      <w:pPr>
        <w:spacing w:before="281" w:line="309" w:lineRule="auto"/>
        <w:ind w:right="92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(一）负责党的纪律检查工作。贯彻落实州委、州纪委监委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和县委关于纪律检查工作的决定，维护党的章程和其他党内法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规，检查党的路线方针政策和决议的执行情况，协助县委推进全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面从严治党、加强党风廉政建设和组织协调反腐败工作。</w:t>
      </w:r>
    </w:p>
    <w:p>
      <w:pPr>
        <w:spacing w:before="275" w:line="350" w:lineRule="auto"/>
        <w:ind w:right="92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(二）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依照党的章程和其他党内法规履行监督、执纪、问责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职责。负责经常对党员进行遵守纪律的教育，作出关于维护党纪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的决定。对县委工作部门、县委批准设立的党委(党组）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、县直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机关工委批准设立的党总支（党支部</w:t>
      </w:r>
      <w:r>
        <w:rPr>
          <w:rFonts w:ascii="仿宋" w:hAnsi="仿宋" w:eastAsia="仿宋" w:cs="仿宋"/>
          <w:spacing w:val="-103"/>
          <w:sz w:val="32"/>
          <w:szCs w:val="32"/>
        </w:rPr>
        <w:t>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3"/>
          <w:sz w:val="32"/>
          <w:szCs w:val="32"/>
        </w:rPr>
        <w:t>，</w:t>
      </w:r>
      <w:r>
        <w:rPr>
          <w:rFonts w:ascii="仿宋" w:hAnsi="仿宋" w:eastAsia="仿宋" w:cs="仿宋"/>
          <w:spacing w:val="-9"/>
          <w:sz w:val="32"/>
          <w:szCs w:val="32"/>
        </w:rPr>
        <w:t>各乡（镇）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党委、纪委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等党的组织和县委管理的党员领导干部履行职责、行使权力进行</w:t>
      </w:r>
    </w:p>
    <w:p>
      <w:pPr>
        <w:sectPr>
          <w:footerReference r:id="rId8" w:type="default"/>
          <w:pgSz w:w="11907" w:h="16840"/>
          <w:pgMar w:top="1431" w:right="1381" w:bottom="1402" w:left="1606" w:header="0" w:footer="1278" w:gutter="0"/>
          <w:cols w:space="720" w:num="1"/>
        </w:sectPr>
      </w:pPr>
    </w:p>
    <w:p>
      <w:pPr>
        <w:spacing w:line="341" w:lineRule="auto"/>
        <w:rPr>
          <w:rFonts w:ascii="仿宋"/>
          <w:sz w:val="21"/>
        </w:rPr>
      </w:pPr>
    </w:p>
    <w:p>
      <w:pPr>
        <w:spacing w:line="342" w:lineRule="auto"/>
        <w:rPr>
          <w:rFonts w:ascii="仿宋"/>
          <w:sz w:val="21"/>
        </w:rPr>
      </w:pPr>
    </w:p>
    <w:p>
      <w:pPr>
        <w:spacing w:before="104" w:line="317" w:lineRule="auto"/>
        <w:ind w:left="3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监督，受理处置党员群众检举举报，开展谈话提醒、约谈函询。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检查和处理上述党的组织和党员违反党的章程和其他党内法规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的比较重要或者复杂的案件，决定或者取消对这些案件中的党员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的处分。进行问责或者提出责任追究的建议。受理党员的控告和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申诉。保障党员的权利。</w:t>
      </w:r>
    </w:p>
    <w:p>
      <w:pPr>
        <w:spacing w:before="281" w:line="309" w:lineRule="auto"/>
        <w:ind w:right="23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(三）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负责全县监察工作。贯彻落实党中央、省委、省纪委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省监委、州委、州纪委州监委和县委关于监察工作的决定，维护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宪法法律，依法对县委管理的行使公权力的公职人员进行监察，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调查职务违法和职务犯罪，开展廉政建设和反腐败工作。</w:t>
      </w:r>
    </w:p>
    <w:p>
      <w:pPr>
        <w:spacing w:before="271" w:line="330" w:lineRule="auto"/>
        <w:ind w:right="70" w:firstLine="5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（四）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依照法律规定履行监督、调查、处置职责。推动开展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廉政教育，对县委管理的行使公权力的公职人员依法履职、秉公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用权、廉洁从政从业以及道德操守情况进行监督检查。对涉嫌贪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污贿赂、滥用职权、玩忽职守、权力寻租、利益输送、徇私舞弊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以及浪费国家资财等职务违法和职务犯罪进行调查。对违法的公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职人员依法作出政务处分决定。对履行职责不力、失职失责的领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导人员进行问责。对涉嫌职务犯罪的，将调查结果移送人民检察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院依法审查、提起公诉。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向监察对象所在单位提出监察建议。</w:t>
      </w:r>
    </w:p>
    <w:p>
      <w:pPr>
        <w:spacing w:before="279" w:line="269" w:lineRule="auto"/>
        <w:ind w:left="8" w:right="73" w:firstLine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（五）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负责组织协调全县全面从严治党、党风廉政建设和反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腐败宣传教育工作。</w:t>
      </w:r>
    </w:p>
    <w:p>
      <w:pPr>
        <w:spacing w:before="279" w:line="350" w:lineRule="auto"/>
        <w:ind w:left="8" w:firstLine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（六）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负责综合分析全县全面从严治党、党风廉政建设和反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腐败工作情况，对纪检监察工作理论及实践问题进行调查研究。</w:t>
      </w:r>
    </w:p>
    <w:p>
      <w:pPr>
        <w:sectPr>
          <w:footerReference r:id="rId9" w:type="default"/>
          <w:pgSz w:w="11907" w:h="16840"/>
          <w:pgMar w:top="1431" w:right="1403" w:bottom="1400" w:left="1606" w:header="0" w:footer="1277" w:gutter="0"/>
          <w:cols w:space="720" w:num="1"/>
        </w:sectPr>
      </w:pPr>
    </w:p>
    <w:p>
      <w:pPr>
        <w:spacing w:line="340" w:lineRule="auto"/>
        <w:rPr>
          <w:rFonts w:ascii="仿宋"/>
          <w:sz w:val="21"/>
        </w:rPr>
      </w:pPr>
    </w:p>
    <w:p>
      <w:pPr>
        <w:spacing w:line="340" w:lineRule="auto"/>
        <w:rPr>
          <w:rFonts w:ascii="仿宋"/>
          <w:sz w:val="21"/>
        </w:rPr>
      </w:pPr>
    </w:p>
    <w:p>
      <w:pPr>
        <w:spacing w:before="104" w:line="349" w:lineRule="auto"/>
        <w:ind w:left="1" w:right="115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贯彻执行省纪委省监委、州纪委州监委起草制定的纪检监察法规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制度及贯彻意见、实施办法和细则等。</w:t>
      </w:r>
    </w:p>
    <w:p>
      <w:pPr>
        <w:spacing w:before="5" w:line="349" w:lineRule="auto"/>
        <w:ind w:right="112" w:firstLine="5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（七）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负责贯彻落实州委、州纪委州监委和县委关于加强反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腐败追逃追赃和防逃工作的决策部署，协助配合有关部门和单位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开展追逃追赃和防逃工作。负责组织协调全县反腐败国际追逃追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赃和防逃工作，督促有关单位做好相关工作。</w:t>
      </w:r>
    </w:p>
    <w:p>
      <w:pPr>
        <w:spacing w:before="4" w:line="317" w:lineRule="auto"/>
        <w:ind w:right="112" w:firstLine="5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（八）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按照干部管理权限，负责贵德县纪检监察系统领导班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子建设、干部队伍建设和组织建设的综合规划、政策研究、制度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建设和业务指导。会同有关方面做好各乡镇、各部门纪检监察机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关班子建设有关工作。组织和指导纪检监察系统干部教育培训工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作。</w:t>
      </w:r>
    </w:p>
    <w:p>
      <w:pPr>
        <w:spacing w:before="279" w:line="269" w:lineRule="auto"/>
        <w:ind w:left="1" w:right="115" w:firstLine="5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（九）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配合县委巡察工作领导小组组织开展巡察工作，做好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巡视巡察整改情况的日常督查督办工作。</w:t>
      </w:r>
    </w:p>
    <w:p>
      <w:pPr>
        <w:spacing w:before="278" w:line="188" w:lineRule="auto"/>
        <w:ind w:firstLine="5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（十）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完成州纪委州监委和县委交办的其他任务。</w:t>
      </w:r>
    </w:p>
    <w:p>
      <w:pPr>
        <w:spacing w:before="280" w:line="187" w:lineRule="auto"/>
        <w:ind w:firstLine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二、机构设置情况</w:t>
      </w:r>
    </w:p>
    <w:p>
      <w:pPr>
        <w:spacing w:before="282" w:line="269" w:lineRule="auto"/>
        <w:ind w:left="41" w:right="24" w:firstLine="5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纳入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2020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年度决算编制范围的预算单位共计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个，具体为：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中共贵德县纪律检查委员会。</w:t>
      </w:r>
    </w:p>
    <w:p>
      <w:pPr>
        <w:spacing w:before="277" w:line="350" w:lineRule="auto"/>
        <w:ind w:left="2" w:firstLine="5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我单位内设机构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个，具体为：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办公室（挂宣传教育室牌子）、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党风政室监督室、案件监督管理室、第一监督检查室、第二监督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检查室、审查调查室、案件审理室、信访室。</w:t>
      </w:r>
    </w:p>
    <w:p>
      <w:pPr>
        <w:sectPr>
          <w:footerReference r:id="rId10" w:type="default"/>
          <w:pgSz w:w="11907" w:h="16840"/>
          <w:pgMar w:top="1431" w:right="1361" w:bottom="1402" w:left="1607" w:header="0" w:footer="1277" w:gutter="0"/>
          <w:cols w:space="720" w:num="1"/>
        </w:sectPr>
      </w:pPr>
    </w:p>
    <w:p>
      <w:pPr>
        <w:spacing w:line="306" w:lineRule="auto"/>
        <w:rPr>
          <w:rFonts w:ascii="仿宋"/>
          <w:sz w:val="21"/>
        </w:rPr>
      </w:pPr>
    </w:p>
    <w:p>
      <w:pPr>
        <w:spacing w:line="307" w:lineRule="auto"/>
        <w:rPr>
          <w:rFonts w:ascii="仿宋"/>
          <w:sz w:val="21"/>
        </w:rPr>
      </w:pPr>
    </w:p>
    <w:p>
      <w:pPr>
        <w:spacing w:before="117" w:line="187" w:lineRule="auto"/>
        <w:ind w:firstLine="224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黑体" w:hAnsi="黑体" w:eastAsia="黑体" w:cs="黑体"/>
          <w:spacing w:val="12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黑体" w:hAnsi="黑体" w:eastAsia="黑体" w:cs="黑体"/>
          <w:spacing w:val="-7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年度单位决算报表</w:t>
      </w:r>
    </w:p>
    <w:p>
      <w:pPr>
        <w:spacing w:before="317" w:line="185" w:lineRule="auto"/>
        <w:ind w:firstLine="362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收入支出决算总表</w:t>
      </w:r>
    </w:p>
    <w:p>
      <w:pPr>
        <w:spacing w:before="317" w:line="327" w:lineRule="exact"/>
        <w:ind w:firstLine="889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position w:val="12"/>
          <w:sz w:val="16"/>
          <w:szCs w:val="16"/>
        </w:rPr>
        <w:t>公开</w:t>
      </w:r>
      <w:r>
        <w:rPr>
          <w:rFonts w:ascii="宋体" w:hAnsi="宋体" w:eastAsia="宋体" w:cs="宋体"/>
          <w:spacing w:val="-34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position w:val="12"/>
          <w:sz w:val="16"/>
          <w:szCs w:val="16"/>
        </w:rPr>
        <w:t>01</w:t>
      </w:r>
      <w:r>
        <w:rPr>
          <w:rFonts w:ascii="宋体" w:hAnsi="宋体" w:eastAsia="宋体" w:cs="宋体"/>
          <w:spacing w:val="-38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position w:val="12"/>
          <w:sz w:val="16"/>
          <w:szCs w:val="16"/>
        </w:rPr>
        <w:t>表</w:t>
      </w:r>
    </w:p>
    <w:p>
      <w:pPr>
        <w:spacing w:line="204" w:lineRule="auto"/>
        <w:ind w:firstLine="849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102" w:lineRule="auto"/>
        <w:rPr>
          <w:rFonts w:ascii="Arial"/>
          <w:sz w:val="2"/>
        </w:rPr>
      </w:pPr>
    </w:p>
    <w:tbl>
      <w:tblPr>
        <w:tblStyle w:val="4"/>
        <w:tblW w:w="9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642"/>
        <w:gridCol w:w="832"/>
        <w:gridCol w:w="3261"/>
        <w:gridCol w:w="669"/>
        <w:gridCol w:w="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02" w:type="dxa"/>
            <w:gridSpan w:val="3"/>
            <w:vAlign w:val="top"/>
          </w:tcPr>
          <w:p>
            <w:pPr>
              <w:spacing w:before="117" w:line="186" w:lineRule="auto"/>
              <w:ind w:firstLine="2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4802" w:type="dxa"/>
            <w:gridSpan w:val="3"/>
            <w:vAlign w:val="top"/>
          </w:tcPr>
          <w:p>
            <w:pPr>
              <w:spacing w:before="117" w:line="186" w:lineRule="auto"/>
              <w:ind w:firstLine="2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spacing w:before="113" w:line="186" w:lineRule="auto"/>
              <w:ind w:firstLine="1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642" w:type="dxa"/>
            <w:vAlign w:val="top"/>
          </w:tcPr>
          <w:p>
            <w:pPr>
              <w:spacing w:before="113" w:line="186" w:lineRule="auto"/>
              <w:ind w:firstLine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行次</w:t>
            </w:r>
          </w:p>
        </w:tc>
        <w:tc>
          <w:tcPr>
            <w:tcW w:w="832" w:type="dxa"/>
            <w:vAlign w:val="top"/>
          </w:tcPr>
          <w:p>
            <w:pPr>
              <w:spacing w:before="113" w:line="186" w:lineRule="auto"/>
              <w:ind w:firstLine="2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金额</w:t>
            </w:r>
          </w:p>
        </w:tc>
        <w:tc>
          <w:tcPr>
            <w:tcW w:w="3261" w:type="dxa"/>
            <w:vAlign w:val="top"/>
          </w:tcPr>
          <w:p>
            <w:pPr>
              <w:spacing w:before="113" w:line="186" w:lineRule="auto"/>
              <w:ind w:firstLine="1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669" w:type="dxa"/>
            <w:vAlign w:val="top"/>
          </w:tcPr>
          <w:p>
            <w:pPr>
              <w:spacing w:before="113" w:line="186" w:lineRule="auto"/>
              <w:ind w:firstLine="1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行次</w:t>
            </w:r>
          </w:p>
        </w:tc>
        <w:tc>
          <w:tcPr>
            <w:tcW w:w="872" w:type="dxa"/>
            <w:vAlign w:val="top"/>
          </w:tcPr>
          <w:p>
            <w:pPr>
              <w:spacing w:before="113" w:line="186" w:lineRule="auto"/>
              <w:ind w:firstLine="2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3" w:line="186" w:lineRule="auto"/>
              <w:ind w:firstLine="15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spacing w:before="138" w:line="180" w:lineRule="auto"/>
              <w:ind w:firstLine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top"/>
          </w:tcPr>
          <w:p>
            <w:pPr>
              <w:spacing w:before="113" w:line="186" w:lineRule="auto"/>
              <w:ind w:firstLine="14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spacing w:before="139" w:line="180" w:lineRule="auto"/>
              <w:ind w:firstLine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4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一、一般公共预算财政拨款收入</w:t>
            </w:r>
          </w:p>
        </w:tc>
        <w:tc>
          <w:tcPr>
            <w:tcW w:w="642" w:type="dxa"/>
            <w:vAlign w:val="top"/>
          </w:tcPr>
          <w:p>
            <w:pPr>
              <w:spacing w:before="139" w:line="180" w:lineRule="auto"/>
              <w:ind w:firstLine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832" w:type="dxa"/>
            <w:vAlign w:val="top"/>
          </w:tcPr>
          <w:p>
            <w:pPr>
              <w:spacing w:before="140" w:line="180" w:lineRule="auto"/>
              <w:ind w:firstLine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666.72</w:t>
            </w:r>
          </w:p>
        </w:tc>
        <w:tc>
          <w:tcPr>
            <w:tcW w:w="3261" w:type="dxa"/>
            <w:vAlign w:val="top"/>
          </w:tcPr>
          <w:p>
            <w:pPr>
              <w:spacing w:before="114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一、一般公共服务支出</w:t>
            </w:r>
          </w:p>
        </w:tc>
        <w:tc>
          <w:tcPr>
            <w:tcW w:w="669" w:type="dxa"/>
            <w:vAlign w:val="top"/>
          </w:tcPr>
          <w:p>
            <w:pPr>
              <w:spacing w:before="139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31</w:t>
            </w:r>
          </w:p>
        </w:tc>
        <w:tc>
          <w:tcPr>
            <w:tcW w:w="872" w:type="dxa"/>
            <w:vAlign w:val="top"/>
          </w:tcPr>
          <w:p>
            <w:pPr>
              <w:spacing w:before="140" w:line="180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spacing w:before="115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二、政府性基金预算财政拨款收入</w:t>
            </w:r>
          </w:p>
        </w:tc>
        <w:tc>
          <w:tcPr>
            <w:tcW w:w="642" w:type="dxa"/>
            <w:vAlign w:val="top"/>
          </w:tcPr>
          <w:p>
            <w:pPr>
              <w:spacing w:before="141" w:line="180" w:lineRule="auto"/>
              <w:ind w:firstLine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832" w:type="dxa"/>
            <w:vAlign w:val="top"/>
          </w:tcPr>
          <w:p>
            <w:pPr>
              <w:spacing w:before="141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5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二、外交支出</w:t>
            </w:r>
          </w:p>
        </w:tc>
        <w:tc>
          <w:tcPr>
            <w:tcW w:w="669" w:type="dxa"/>
            <w:vAlign w:val="top"/>
          </w:tcPr>
          <w:p>
            <w:pPr>
              <w:spacing w:before="141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32</w:t>
            </w:r>
          </w:p>
        </w:tc>
        <w:tc>
          <w:tcPr>
            <w:tcW w:w="872" w:type="dxa"/>
            <w:vAlign w:val="top"/>
          </w:tcPr>
          <w:p>
            <w:pPr>
              <w:spacing w:before="141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5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三、国有资本经营预算财政拨款收入</w:t>
            </w:r>
          </w:p>
        </w:tc>
        <w:tc>
          <w:tcPr>
            <w:tcW w:w="642" w:type="dxa"/>
            <w:vAlign w:val="top"/>
          </w:tcPr>
          <w:p>
            <w:pPr>
              <w:spacing w:before="141" w:line="180" w:lineRule="auto"/>
              <w:ind w:firstLine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832" w:type="dxa"/>
            <w:vAlign w:val="top"/>
          </w:tcPr>
          <w:p>
            <w:pPr>
              <w:spacing w:before="141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5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三、国防支出</w:t>
            </w:r>
          </w:p>
        </w:tc>
        <w:tc>
          <w:tcPr>
            <w:tcW w:w="669" w:type="dxa"/>
            <w:vAlign w:val="top"/>
          </w:tcPr>
          <w:p>
            <w:pPr>
              <w:spacing w:before="141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33</w:t>
            </w:r>
          </w:p>
        </w:tc>
        <w:tc>
          <w:tcPr>
            <w:tcW w:w="872" w:type="dxa"/>
            <w:vAlign w:val="top"/>
          </w:tcPr>
          <w:p>
            <w:pPr>
              <w:spacing w:before="141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spacing w:before="116" w:line="186" w:lineRule="auto"/>
              <w:ind w:firstLine="1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四、上级补助收入</w:t>
            </w: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832" w:type="dxa"/>
            <w:vAlign w:val="top"/>
          </w:tcPr>
          <w:p>
            <w:pPr>
              <w:spacing w:before="142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6" w:line="186" w:lineRule="auto"/>
              <w:ind w:firstLine="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四、公共安全支出</w:t>
            </w:r>
          </w:p>
        </w:tc>
        <w:tc>
          <w:tcPr>
            <w:tcW w:w="669" w:type="dxa"/>
            <w:vAlign w:val="top"/>
          </w:tcPr>
          <w:p>
            <w:pPr>
              <w:spacing w:before="142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34</w:t>
            </w:r>
          </w:p>
        </w:tc>
        <w:tc>
          <w:tcPr>
            <w:tcW w:w="872" w:type="dxa"/>
            <w:vAlign w:val="top"/>
          </w:tcPr>
          <w:p>
            <w:pPr>
              <w:spacing w:before="142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spacing w:before="116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五、事业收入</w:t>
            </w: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32" w:type="dxa"/>
            <w:vAlign w:val="top"/>
          </w:tcPr>
          <w:p>
            <w:pPr>
              <w:spacing w:before="142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6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五、教育支出</w:t>
            </w:r>
          </w:p>
        </w:tc>
        <w:tc>
          <w:tcPr>
            <w:tcW w:w="669" w:type="dxa"/>
            <w:vAlign w:val="top"/>
          </w:tcPr>
          <w:p>
            <w:pPr>
              <w:spacing w:before="142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35</w:t>
            </w:r>
          </w:p>
        </w:tc>
        <w:tc>
          <w:tcPr>
            <w:tcW w:w="872" w:type="dxa"/>
            <w:vAlign w:val="top"/>
          </w:tcPr>
          <w:p>
            <w:pPr>
              <w:spacing w:before="142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6" w:line="186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六、经营收入</w:t>
            </w: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32" w:type="dxa"/>
            <w:vAlign w:val="top"/>
          </w:tcPr>
          <w:p>
            <w:pPr>
              <w:spacing w:before="142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6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六、科学技术支出</w:t>
            </w:r>
          </w:p>
        </w:tc>
        <w:tc>
          <w:tcPr>
            <w:tcW w:w="669" w:type="dxa"/>
            <w:vAlign w:val="top"/>
          </w:tcPr>
          <w:p>
            <w:pPr>
              <w:spacing w:before="142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36</w:t>
            </w:r>
          </w:p>
        </w:tc>
        <w:tc>
          <w:tcPr>
            <w:tcW w:w="872" w:type="dxa"/>
            <w:vAlign w:val="top"/>
          </w:tcPr>
          <w:p>
            <w:pPr>
              <w:spacing w:before="142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spacing w:before="117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七、附属单位上缴收入</w:t>
            </w:r>
          </w:p>
        </w:tc>
        <w:tc>
          <w:tcPr>
            <w:tcW w:w="642" w:type="dxa"/>
            <w:vAlign w:val="top"/>
          </w:tcPr>
          <w:p>
            <w:pPr>
              <w:spacing w:before="144" w:line="180" w:lineRule="auto"/>
              <w:ind w:firstLine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832" w:type="dxa"/>
            <w:vAlign w:val="top"/>
          </w:tcPr>
          <w:p>
            <w:pPr>
              <w:spacing w:before="143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七、文化旅游体育与传媒支出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37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spacing w:before="117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八、其他收入</w:t>
            </w: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832" w:type="dxa"/>
            <w:vAlign w:val="top"/>
          </w:tcPr>
          <w:p>
            <w:pPr>
              <w:spacing w:before="143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八、社会保障和就业支出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38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九、卫生健康支出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39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10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十、节能环保支出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11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十一、城乡社区支出</w:t>
            </w:r>
          </w:p>
        </w:tc>
        <w:tc>
          <w:tcPr>
            <w:tcW w:w="669" w:type="dxa"/>
            <w:vAlign w:val="top"/>
          </w:tcPr>
          <w:p>
            <w:pPr>
              <w:spacing w:before="142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41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12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十二、农林水支出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42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2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13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7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十三、交通运输支出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43</w:t>
            </w:r>
          </w:p>
        </w:tc>
        <w:tc>
          <w:tcPr>
            <w:tcW w:w="872" w:type="dxa"/>
            <w:vAlign w:val="top"/>
          </w:tcPr>
          <w:p>
            <w:pPr>
              <w:spacing w:before="143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14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十四、资源勘探信息等支出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44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15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十五、商业服务业等支出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45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16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十六、金融支出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17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十七、援助其他地区支出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47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18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十八、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自然资源海洋气象等支出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48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19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十九、住房保障支出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49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3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4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20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二十、粮油物资储备支出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50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3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21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二十一、国有资本经营预算支出</w:t>
            </w:r>
          </w:p>
        </w:tc>
        <w:tc>
          <w:tcPr>
            <w:tcW w:w="669" w:type="dxa"/>
            <w:vAlign w:val="top"/>
          </w:tcPr>
          <w:p>
            <w:pPr>
              <w:spacing w:before="143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51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4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22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52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4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23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二十三、其他支出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53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4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24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spacing w:before="118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二十四、抗疫特别国债安排的支出</w:t>
            </w:r>
          </w:p>
        </w:tc>
        <w:tc>
          <w:tcPr>
            <w:tcW w:w="669" w:type="dxa"/>
            <w:vAlign w:val="top"/>
          </w:tcPr>
          <w:p>
            <w:pPr>
              <w:spacing w:before="144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54</w:t>
            </w:r>
          </w:p>
        </w:tc>
        <w:tc>
          <w:tcPr>
            <w:tcW w:w="872" w:type="dxa"/>
            <w:vAlign w:val="top"/>
          </w:tcPr>
          <w:p>
            <w:pPr>
              <w:spacing w:before="144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1" w:type="default"/>
          <w:pgSz w:w="11907" w:h="16840"/>
          <w:pgMar w:top="1431" w:right="1174" w:bottom="1400" w:left="1123" w:header="0" w:footer="1277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604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642"/>
        <w:gridCol w:w="832"/>
        <w:gridCol w:w="3261"/>
        <w:gridCol w:w="669"/>
        <w:gridCol w:w="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3328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tcBorders>
              <w:top w:val="nil"/>
            </w:tcBorders>
            <w:vAlign w:val="top"/>
          </w:tcPr>
          <w:p>
            <w:pPr>
              <w:spacing w:before="147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9" w:type="dxa"/>
            <w:tcBorders>
              <w:top w:val="nil"/>
            </w:tcBorders>
            <w:vAlign w:val="top"/>
          </w:tcPr>
          <w:p>
            <w:pPr>
              <w:spacing w:before="147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55</w:t>
            </w:r>
          </w:p>
        </w:tc>
        <w:tc>
          <w:tcPr>
            <w:tcW w:w="872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2" w:line="186" w:lineRule="auto"/>
              <w:ind w:firstLine="1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642" w:type="dxa"/>
            <w:vAlign w:val="top"/>
          </w:tcPr>
          <w:p>
            <w:pPr>
              <w:spacing w:before="138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26</w:t>
            </w:r>
          </w:p>
        </w:tc>
        <w:tc>
          <w:tcPr>
            <w:tcW w:w="832" w:type="dxa"/>
            <w:vAlign w:val="top"/>
          </w:tcPr>
          <w:p>
            <w:pPr>
              <w:spacing w:before="138" w:line="180" w:lineRule="auto"/>
              <w:ind w:firstLine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666.72</w:t>
            </w:r>
          </w:p>
        </w:tc>
        <w:tc>
          <w:tcPr>
            <w:tcW w:w="3261" w:type="dxa"/>
            <w:vAlign w:val="top"/>
          </w:tcPr>
          <w:p>
            <w:pPr>
              <w:spacing w:before="112" w:line="186" w:lineRule="auto"/>
              <w:ind w:firstLine="1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669" w:type="dxa"/>
            <w:vAlign w:val="top"/>
          </w:tcPr>
          <w:p>
            <w:pPr>
              <w:spacing w:before="138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56</w:t>
            </w:r>
          </w:p>
        </w:tc>
        <w:tc>
          <w:tcPr>
            <w:tcW w:w="872" w:type="dxa"/>
            <w:vAlign w:val="top"/>
          </w:tcPr>
          <w:p>
            <w:pPr>
              <w:spacing w:before="138" w:line="180" w:lineRule="auto"/>
              <w:ind w:firstLine="2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3" w:line="186" w:lineRule="auto"/>
              <w:ind w:firstLine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使用非财政拨款结余</w:t>
            </w:r>
          </w:p>
        </w:tc>
        <w:tc>
          <w:tcPr>
            <w:tcW w:w="642" w:type="dxa"/>
            <w:vAlign w:val="top"/>
          </w:tcPr>
          <w:p>
            <w:pPr>
              <w:spacing w:before="139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27</w:t>
            </w:r>
          </w:p>
        </w:tc>
        <w:tc>
          <w:tcPr>
            <w:tcW w:w="832" w:type="dxa"/>
            <w:vAlign w:val="top"/>
          </w:tcPr>
          <w:p>
            <w:pPr>
              <w:spacing w:before="139" w:line="180" w:lineRule="auto"/>
              <w:ind w:firstLine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3261" w:type="dxa"/>
            <w:vAlign w:val="top"/>
          </w:tcPr>
          <w:p>
            <w:pPr>
              <w:spacing w:before="113" w:line="186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结余分配</w:t>
            </w:r>
          </w:p>
        </w:tc>
        <w:tc>
          <w:tcPr>
            <w:tcW w:w="669" w:type="dxa"/>
            <w:vAlign w:val="top"/>
          </w:tcPr>
          <w:p>
            <w:pPr>
              <w:spacing w:before="139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57</w:t>
            </w:r>
          </w:p>
        </w:tc>
        <w:tc>
          <w:tcPr>
            <w:tcW w:w="872" w:type="dxa"/>
            <w:vAlign w:val="top"/>
          </w:tcPr>
          <w:p>
            <w:pPr>
              <w:spacing w:before="139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spacing w:before="114" w:line="186" w:lineRule="auto"/>
              <w:ind w:firstLine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年初结转和结余</w:t>
            </w:r>
          </w:p>
        </w:tc>
        <w:tc>
          <w:tcPr>
            <w:tcW w:w="642" w:type="dxa"/>
            <w:vAlign w:val="top"/>
          </w:tcPr>
          <w:p>
            <w:pPr>
              <w:spacing w:before="140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28</w:t>
            </w:r>
          </w:p>
        </w:tc>
        <w:tc>
          <w:tcPr>
            <w:tcW w:w="832" w:type="dxa"/>
            <w:vAlign w:val="top"/>
          </w:tcPr>
          <w:p>
            <w:pPr>
              <w:spacing w:before="139" w:line="180" w:lineRule="auto"/>
              <w:ind w:firstLine="3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12.80</w:t>
            </w:r>
          </w:p>
        </w:tc>
        <w:tc>
          <w:tcPr>
            <w:tcW w:w="3261" w:type="dxa"/>
            <w:vAlign w:val="top"/>
          </w:tcPr>
          <w:p>
            <w:pPr>
              <w:spacing w:before="114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年末结转和结余</w:t>
            </w:r>
          </w:p>
        </w:tc>
        <w:tc>
          <w:tcPr>
            <w:tcW w:w="669" w:type="dxa"/>
            <w:vAlign w:val="top"/>
          </w:tcPr>
          <w:p>
            <w:pPr>
              <w:spacing w:before="140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58</w:t>
            </w:r>
          </w:p>
        </w:tc>
        <w:tc>
          <w:tcPr>
            <w:tcW w:w="872" w:type="dxa"/>
            <w:vAlign w:val="top"/>
          </w:tcPr>
          <w:p>
            <w:pPr>
              <w:spacing w:before="140" w:line="180" w:lineRule="auto"/>
              <w:ind w:firstLine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2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before="141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29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6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before="141" w:line="180" w:lineRule="auto"/>
              <w:ind w:firstLine="2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59</w:t>
            </w:r>
          </w:p>
        </w:tc>
        <w:tc>
          <w:tcPr>
            <w:tcW w:w="87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328" w:type="dxa"/>
            <w:vAlign w:val="top"/>
          </w:tcPr>
          <w:p>
            <w:pPr>
              <w:spacing w:before="121" w:line="186" w:lineRule="auto"/>
              <w:ind w:firstLine="1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642" w:type="dxa"/>
            <w:vAlign w:val="top"/>
          </w:tcPr>
          <w:p>
            <w:pPr>
              <w:spacing w:before="146" w:line="180" w:lineRule="auto"/>
              <w:ind w:firstLine="2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30</w:t>
            </w:r>
          </w:p>
        </w:tc>
        <w:tc>
          <w:tcPr>
            <w:tcW w:w="832" w:type="dxa"/>
            <w:vAlign w:val="top"/>
          </w:tcPr>
          <w:p>
            <w:pPr>
              <w:spacing w:before="146" w:line="180" w:lineRule="auto"/>
              <w:ind w:firstLine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  <w:tc>
          <w:tcPr>
            <w:tcW w:w="3261" w:type="dxa"/>
            <w:vAlign w:val="top"/>
          </w:tcPr>
          <w:p>
            <w:pPr>
              <w:spacing w:before="121" w:line="186" w:lineRule="auto"/>
              <w:ind w:firstLine="1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669" w:type="dxa"/>
            <w:vAlign w:val="top"/>
          </w:tcPr>
          <w:p>
            <w:pPr>
              <w:spacing w:before="146" w:line="180" w:lineRule="auto"/>
              <w:ind w:firstLine="2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60</w:t>
            </w:r>
          </w:p>
        </w:tc>
        <w:tc>
          <w:tcPr>
            <w:tcW w:w="872" w:type="dxa"/>
            <w:vAlign w:val="top"/>
          </w:tcPr>
          <w:p>
            <w:pPr>
              <w:spacing w:before="146" w:line="180" w:lineRule="auto"/>
              <w:ind w:firstLine="2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</w:tr>
    </w:tbl>
    <w:p>
      <w:pPr>
        <w:spacing w:line="251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before="98" w:line="185" w:lineRule="auto"/>
        <w:ind w:firstLine="404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收入决算表</w:t>
      </w:r>
    </w:p>
    <w:p>
      <w:pPr>
        <w:spacing w:line="242" w:lineRule="auto"/>
        <w:rPr>
          <w:rFonts w:ascii="仿宋"/>
          <w:sz w:val="21"/>
        </w:rPr>
      </w:pPr>
    </w:p>
    <w:p>
      <w:pPr>
        <w:spacing w:before="52" w:line="326" w:lineRule="exact"/>
        <w:ind w:firstLine="877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公开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02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表</w:t>
      </w:r>
    </w:p>
    <w:p>
      <w:pPr>
        <w:spacing w:line="204" w:lineRule="auto"/>
        <w:ind w:firstLine="83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107" w:lineRule="auto"/>
        <w:rPr>
          <w:rFonts w:ascii="Arial"/>
          <w:sz w:val="2"/>
        </w:rPr>
      </w:pPr>
    </w:p>
    <w:tbl>
      <w:tblPr>
        <w:tblStyle w:val="4"/>
        <w:tblW w:w="9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995"/>
        <w:gridCol w:w="795"/>
        <w:gridCol w:w="979"/>
        <w:gridCol w:w="979"/>
        <w:gridCol w:w="979"/>
        <w:gridCol w:w="980"/>
        <w:gridCol w:w="980"/>
        <w:gridCol w:w="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864" w:type="dxa"/>
            <w:gridSpan w:val="2"/>
            <w:vAlign w:val="top"/>
          </w:tcPr>
          <w:p>
            <w:pPr>
              <w:spacing w:before="187" w:line="186" w:lineRule="auto"/>
              <w:ind w:firstLine="1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before="52" w:line="240" w:lineRule="exact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6"/>
                <w:szCs w:val="16"/>
              </w:rPr>
              <w:t>本年收</w:t>
            </w:r>
          </w:p>
          <w:p>
            <w:pPr>
              <w:spacing w:line="204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入合计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before="52" w:line="240" w:lineRule="exact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6"/>
                <w:szCs w:val="16"/>
              </w:rPr>
              <w:t>财政拨款</w:t>
            </w:r>
          </w:p>
          <w:p>
            <w:pPr>
              <w:spacing w:line="204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before="52" w:line="240" w:lineRule="exact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6"/>
                <w:szCs w:val="16"/>
              </w:rPr>
              <w:t>上级补助</w:t>
            </w:r>
          </w:p>
          <w:p>
            <w:pPr>
              <w:spacing w:line="204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事业收入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经营收入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before="52" w:line="240" w:lineRule="exact"/>
              <w:ind w:firstLine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16"/>
                <w:szCs w:val="16"/>
              </w:rPr>
              <w:t>附属单位</w:t>
            </w:r>
          </w:p>
          <w:p>
            <w:pPr>
              <w:spacing w:line="204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上缴收入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其他收入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9" w:type="dxa"/>
            <w:vAlign w:val="top"/>
          </w:tcPr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before="53" w:line="277" w:lineRule="auto"/>
              <w:ind w:left="113" w:right="116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功能分类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1995" w:type="dxa"/>
            <w:vAlign w:val="top"/>
          </w:tcPr>
          <w:p>
            <w:pPr>
              <w:spacing w:line="36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6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864" w:type="dxa"/>
            <w:gridSpan w:val="2"/>
            <w:vAlign w:val="top"/>
          </w:tcPr>
          <w:p>
            <w:pPr>
              <w:spacing w:before="117" w:line="186" w:lineRule="auto"/>
              <w:ind w:firstLine="1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795" w:type="dxa"/>
            <w:vAlign w:val="top"/>
          </w:tcPr>
          <w:p>
            <w:pPr>
              <w:spacing w:before="141" w:line="180" w:lineRule="auto"/>
              <w:ind w:firstLine="3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top"/>
          </w:tcPr>
          <w:p>
            <w:pPr>
              <w:spacing w:before="142" w:line="180" w:lineRule="auto"/>
              <w:ind w:firstLine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top"/>
          </w:tcPr>
          <w:p>
            <w:pPr>
              <w:spacing w:before="142" w:line="180" w:lineRule="auto"/>
              <w:ind w:firstLine="4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top"/>
          </w:tcPr>
          <w:p>
            <w:pPr>
              <w:spacing w:before="142" w:line="180" w:lineRule="auto"/>
              <w:ind w:firstLine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980" w:type="dxa"/>
            <w:vAlign w:val="top"/>
          </w:tcPr>
          <w:p>
            <w:pPr>
              <w:spacing w:before="143" w:line="180" w:lineRule="auto"/>
              <w:ind w:firstLine="4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980" w:type="dxa"/>
            <w:vAlign w:val="top"/>
          </w:tcPr>
          <w:p>
            <w:pPr>
              <w:spacing w:before="142" w:line="180" w:lineRule="auto"/>
              <w:ind w:firstLine="4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984" w:type="dxa"/>
            <w:vAlign w:val="top"/>
          </w:tcPr>
          <w:p>
            <w:pPr>
              <w:spacing w:before="143" w:line="180" w:lineRule="auto"/>
              <w:ind w:firstLine="4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864" w:type="dxa"/>
            <w:gridSpan w:val="2"/>
            <w:vAlign w:val="top"/>
          </w:tcPr>
          <w:p>
            <w:pPr>
              <w:spacing w:before="116" w:line="186" w:lineRule="auto"/>
              <w:ind w:firstLine="12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795" w:type="dxa"/>
            <w:vAlign w:val="top"/>
          </w:tcPr>
          <w:p>
            <w:pPr>
              <w:spacing w:before="141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666.72</w:t>
            </w:r>
          </w:p>
        </w:tc>
        <w:tc>
          <w:tcPr>
            <w:tcW w:w="979" w:type="dxa"/>
            <w:vAlign w:val="top"/>
          </w:tcPr>
          <w:p>
            <w:pPr>
              <w:spacing w:before="141" w:line="180" w:lineRule="auto"/>
              <w:ind w:firstLine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666.72</w:t>
            </w:r>
          </w:p>
        </w:tc>
        <w:tc>
          <w:tcPr>
            <w:tcW w:w="979" w:type="dxa"/>
            <w:vAlign w:val="top"/>
          </w:tcPr>
          <w:p>
            <w:pPr>
              <w:spacing w:before="141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41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41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41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41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69" w:type="dxa"/>
            <w:vAlign w:val="top"/>
          </w:tcPr>
          <w:p>
            <w:pPr>
              <w:spacing w:before="187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201</w:t>
            </w:r>
          </w:p>
        </w:tc>
        <w:tc>
          <w:tcPr>
            <w:tcW w:w="1995" w:type="dxa"/>
            <w:vAlign w:val="top"/>
          </w:tcPr>
          <w:p>
            <w:pPr>
              <w:spacing w:before="162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一般公共服务支出</w:t>
            </w:r>
          </w:p>
        </w:tc>
        <w:tc>
          <w:tcPr>
            <w:tcW w:w="795" w:type="dxa"/>
            <w:vAlign w:val="top"/>
          </w:tcPr>
          <w:p>
            <w:pPr>
              <w:spacing w:before="188" w:line="180" w:lineRule="auto"/>
              <w:ind w:firstLine="2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584.59</w:t>
            </w:r>
          </w:p>
        </w:tc>
        <w:tc>
          <w:tcPr>
            <w:tcW w:w="979" w:type="dxa"/>
            <w:vAlign w:val="top"/>
          </w:tcPr>
          <w:p>
            <w:pPr>
              <w:spacing w:before="188" w:line="180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584.59</w:t>
            </w:r>
          </w:p>
        </w:tc>
        <w:tc>
          <w:tcPr>
            <w:tcW w:w="979" w:type="dxa"/>
            <w:vAlign w:val="top"/>
          </w:tcPr>
          <w:p>
            <w:pPr>
              <w:spacing w:before="188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88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88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88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88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9" w:type="dxa"/>
            <w:vAlign w:val="top"/>
          </w:tcPr>
          <w:p>
            <w:pPr>
              <w:spacing w:before="175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20111</w:t>
            </w:r>
          </w:p>
        </w:tc>
        <w:tc>
          <w:tcPr>
            <w:tcW w:w="1995" w:type="dxa"/>
            <w:vAlign w:val="top"/>
          </w:tcPr>
          <w:p>
            <w:pPr>
              <w:spacing w:before="151" w:line="186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纪检监察事务</w:t>
            </w:r>
          </w:p>
        </w:tc>
        <w:tc>
          <w:tcPr>
            <w:tcW w:w="795" w:type="dxa"/>
            <w:vAlign w:val="top"/>
          </w:tcPr>
          <w:p>
            <w:pPr>
              <w:spacing w:before="176" w:line="180" w:lineRule="auto"/>
              <w:ind w:firstLine="2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584.59</w:t>
            </w:r>
          </w:p>
        </w:tc>
        <w:tc>
          <w:tcPr>
            <w:tcW w:w="979" w:type="dxa"/>
            <w:vAlign w:val="top"/>
          </w:tcPr>
          <w:p>
            <w:pPr>
              <w:spacing w:before="176" w:line="180" w:lineRule="auto"/>
              <w:ind w:firstLine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584.59</w:t>
            </w:r>
          </w:p>
        </w:tc>
        <w:tc>
          <w:tcPr>
            <w:tcW w:w="979" w:type="dxa"/>
            <w:vAlign w:val="top"/>
          </w:tcPr>
          <w:p>
            <w:pPr>
              <w:spacing w:before="176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76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76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76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76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69" w:type="dxa"/>
            <w:vAlign w:val="top"/>
          </w:tcPr>
          <w:p>
            <w:pPr>
              <w:spacing w:before="206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2011101</w:t>
            </w:r>
          </w:p>
        </w:tc>
        <w:tc>
          <w:tcPr>
            <w:tcW w:w="1995" w:type="dxa"/>
            <w:vAlign w:val="top"/>
          </w:tcPr>
          <w:p>
            <w:pPr>
              <w:spacing w:before="181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795" w:type="dxa"/>
            <w:vAlign w:val="top"/>
          </w:tcPr>
          <w:p>
            <w:pPr>
              <w:spacing w:before="206" w:line="180" w:lineRule="auto"/>
              <w:ind w:firstLine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979" w:type="dxa"/>
            <w:vAlign w:val="top"/>
          </w:tcPr>
          <w:p>
            <w:pPr>
              <w:spacing w:before="206" w:line="180" w:lineRule="auto"/>
              <w:ind w:firstLine="3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979" w:type="dxa"/>
            <w:vAlign w:val="top"/>
          </w:tcPr>
          <w:p>
            <w:pPr>
              <w:spacing w:before="206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206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206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206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206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69" w:type="dxa"/>
            <w:vAlign w:val="top"/>
          </w:tcPr>
          <w:p>
            <w:pPr>
              <w:spacing w:before="19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2011199</w:t>
            </w:r>
          </w:p>
        </w:tc>
        <w:tc>
          <w:tcPr>
            <w:tcW w:w="1995" w:type="dxa"/>
            <w:vAlign w:val="top"/>
          </w:tcPr>
          <w:p>
            <w:pPr>
              <w:spacing w:before="168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其他纪检监察事务支出</w:t>
            </w:r>
          </w:p>
        </w:tc>
        <w:tc>
          <w:tcPr>
            <w:tcW w:w="795" w:type="dxa"/>
            <w:vAlign w:val="top"/>
          </w:tcPr>
          <w:p>
            <w:pPr>
              <w:spacing w:before="193" w:line="180" w:lineRule="auto"/>
              <w:ind w:firstLine="2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131.46</w:t>
            </w:r>
          </w:p>
        </w:tc>
        <w:tc>
          <w:tcPr>
            <w:tcW w:w="979" w:type="dxa"/>
            <w:vAlign w:val="top"/>
          </w:tcPr>
          <w:p>
            <w:pPr>
              <w:spacing w:before="193" w:line="180" w:lineRule="auto"/>
              <w:ind w:firstLine="4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131.46</w:t>
            </w:r>
          </w:p>
        </w:tc>
        <w:tc>
          <w:tcPr>
            <w:tcW w:w="979" w:type="dxa"/>
            <w:vAlign w:val="top"/>
          </w:tcPr>
          <w:p>
            <w:pPr>
              <w:spacing w:before="194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94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94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94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94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9" w:type="dxa"/>
            <w:vAlign w:val="top"/>
          </w:tcPr>
          <w:p>
            <w:pPr>
              <w:spacing w:before="144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208</w:t>
            </w:r>
          </w:p>
        </w:tc>
        <w:tc>
          <w:tcPr>
            <w:tcW w:w="1995" w:type="dxa"/>
            <w:vAlign w:val="top"/>
          </w:tcPr>
          <w:p>
            <w:pPr>
              <w:spacing w:before="118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795" w:type="dxa"/>
            <w:vAlign w:val="top"/>
          </w:tcPr>
          <w:p>
            <w:pPr>
              <w:spacing w:before="144" w:line="180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979" w:type="dxa"/>
            <w:vAlign w:val="top"/>
          </w:tcPr>
          <w:p>
            <w:pPr>
              <w:spacing w:before="144" w:line="180" w:lineRule="auto"/>
              <w:ind w:firstLine="4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979" w:type="dxa"/>
            <w:vAlign w:val="top"/>
          </w:tcPr>
          <w:p>
            <w:pPr>
              <w:spacing w:before="144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44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44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44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44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9" w:type="dxa"/>
            <w:vAlign w:val="top"/>
          </w:tcPr>
          <w:p>
            <w:pPr>
              <w:spacing w:before="176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1995" w:type="dxa"/>
            <w:vAlign w:val="top"/>
          </w:tcPr>
          <w:p>
            <w:pPr>
              <w:spacing w:before="151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行政事业单位离退休</w:t>
            </w:r>
          </w:p>
        </w:tc>
        <w:tc>
          <w:tcPr>
            <w:tcW w:w="795" w:type="dxa"/>
            <w:vAlign w:val="top"/>
          </w:tcPr>
          <w:p>
            <w:pPr>
              <w:spacing w:before="176" w:line="180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979" w:type="dxa"/>
            <w:vAlign w:val="top"/>
          </w:tcPr>
          <w:p>
            <w:pPr>
              <w:spacing w:before="176" w:line="180" w:lineRule="auto"/>
              <w:ind w:firstLine="4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979" w:type="dxa"/>
            <w:vAlign w:val="top"/>
          </w:tcPr>
          <w:p>
            <w:pPr>
              <w:spacing w:before="176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76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76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76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76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>
            <w:pPr>
              <w:spacing w:before="247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1995" w:type="dxa"/>
            <w:vAlign w:val="top"/>
          </w:tcPr>
          <w:p>
            <w:pPr>
              <w:spacing w:before="103" w:line="277" w:lineRule="auto"/>
              <w:ind w:left="119" w:right="123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险缴费支出</w:t>
            </w:r>
          </w:p>
        </w:tc>
        <w:tc>
          <w:tcPr>
            <w:tcW w:w="795" w:type="dxa"/>
            <w:vAlign w:val="top"/>
          </w:tcPr>
          <w:p>
            <w:pPr>
              <w:spacing w:before="249" w:line="180" w:lineRule="auto"/>
              <w:ind w:firstLine="2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979" w:type="dxa"/>
            <w:vAlign w:val="top"/>
          </w:tcPr>
          <w:p>
            <w:pPr>
              <w:spacing w:before="249" w:line="180" w:lineRule="auto"/>
              <w:ind w:firstLine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979" w:type="dxa"/>
            <w:vAlign w:val="top"/>
          </w:tcPr>
          <w:p>
            <w:pPr>
              <w:spacing w:before="247" w:line="180" w:lineRule="auto"/>
              <w:ind w:firstLine="3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247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247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247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247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69" w:type="dxa"/>
            <w:vAlign w:val="top"/>
          </w:tcPr>
          <w:p>
            <w:pPr>
              <w:spacing w:before="250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1995" w:type="dxa"/>
            <w:vAlign w:val="top"/>
          </w:tcPr>
          <w:p>
            <w:pPr>
              <w:spacing w:before="104" w:line="277" w:lineRule="auto"/>
              <w:ind w:left="119" w:right="123" w:hanging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机关事业单位职业年金缴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费支出</w:t>
            </w:r>
          </w:p>
        </w:tc>
        <w:tc>
          <w:tcPr>
            <w:tcW w:w="795" w:type="dxa"/>
            <w:vAlign w:val="top"/>
          </w:tcPr>
          <w:p>
            <w:pPr>
              <w:spacing w:before="249" w:line="180" w:lineRule="auto"/>
              <w:ind w:firstLine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979" w:type="dxa"/>
            <w:vAlign w:val="top"/>
          </w:tcPr>
          <w:p>
            <w:pPr>
              <w:spacing w:before="249" w:line="180" w:lineRule="auto"/>
              <w:ind w:firstLine="4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979" w:type="dxa"/>
            <w:vAlign w:val="top"/>
          </w:tcPr>
          <w:p>
            <w:pPr>
              <w:spacing w:before="250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250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250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250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250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9" w:type="dxa"/>
            <w:vAlign w:val="top"/>
          </w:tcPr>
          <w:p>
            <w:pPr>
              <w:spacing w:before="14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221</w:t>
            </w:r>
          </w:p>
        </w:tc>
        <w:tc>
          <w:tcPr>
            <w:tcW w:w="1995" w:type="dxa"/>
            <w:vAlign w:val="top"/>
          </w:tcPr>
          <w:p>
            <w:pPr>
              <w:spacing w:before="11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795" w:type="dxa"/>
            <w:vAlign w:val="top"/>
          </w:tcPr>
          <w:p>
            <w:pPr>
              <w:spacing w:before="144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979" w:type="dxa"/>
            <w:vAlign w:val="top"/>
          </w:tcPr>
          <w:p>
            <w:pPr>
              <w:spacing w:before="144" w:line="180" w:lineRule="auto"/>
              <w:ind w:firstLine="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979" w:type="dxa"/>
            <w:vAlign w:val="top"/>
          </w:tcPr>
          <w:p>
            <w:pPr>
              <w:spacing w:before="144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44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44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44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44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69" w:type="dxa"/>
            <w:vAlign w:val="top"/>
          </w:tcPr>
          <w:p>
            <w:pPr>
              <w:spacing w:before="197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1995" w:type="dxa"/>
            <w:vAlign w:val="top"/>
          </w:tcPr>
          <w:p>
            <w:pPr>
              <w:spacing w:before="172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795" w:type="dxa"/>
            <w:vAlign w:val="top"/>
          </w:tcPr>
          <w:p>
            <w:pPr>
              <w:spacing w:before="198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979" w:type="dxa"/>
            <w:vAlign w:val="top"/>
          </w:tcPr>
          <w:p>
            <w:pPr>
              <w:spacing w:before="198" w:line="180" w:lineRule="auto"/>
              <w:ind w:firstLine="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979" w:type="dxa"/>
            <w:vAlign w:val="top"/>
          </w:tcPr>
          <w:p>
            <w:pPr>
              <w:spacing w:before="198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98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98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98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98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" w:type="dxa"/>
            <w:vAlign w:val="top"/>
          </w:tcPr>
          <w:p>
            <w:pPr>
              <w:spacing w:before="186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1995" w:type="dxa"/>
            <w:vAlign w:val="top"/>
          </w:tcPr>
          <w:p>
            <w:pPr>
              <w:spacing w:before="161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795" w:type="dxa"/>
            <w:vAlign w:val="top"/>
          </w:tcPr>
          <w:p>
            <w:pPr>
              <w:spacing w:before="187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979" w:type="dxa"/>
            <w:vAlign w:val="top"/>
          </w:tcPr>
          <w:p>
            <w:pPr>
              <w:spacing w:before="187" w:line="180" w:lineRule="auto"/>
              <w:ind w:firstLine="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979" w:type="dxa"/>
            <w:vAlign w:val="top"/>
          </w:tcPr>
          <w:p>
            <w:pPr>
              <w:spacing w:before="187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spacing w:before="187" w:line="180" w:lineRule="auto"/>
              <w:ind w:firstLine="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87" w:line="180" w:lineRule="auto"/>
              <w:ind w:firstLine="5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0" w:type="dxa"/>
            <w:vAlign w:val="top"/>
          </w:tcPr>
          <w:p>
            <w:pPr>
              <w:spacing w:before="187" w:line="180" w:lineRule="auto"/>
              <w:ind w:firstLine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84" w:type="dxa"/>
            <w:vAlign w:val="top"/>
          </w:tcPr>
          <w:p>
            <w:pPr>
              <w:spacing w:before="187" w:line="180" w:lineRule="auto"/>
              <w:ind w:firstLine="5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2" w:type="default"/>
          <w:pgSz w:w="11907" w:h="16840"/>
          <w:pgMar w:top="1431" w:right="1174" w:bottom="1402" w:left="1119" w:header="0" w:footer="1277" w:gutter="0"/>
          <w:cols w:space="720" w:num="1"/>
        </w:sectPr>
      </w:pPr>
    </w:p>
    <w:p>
      <w:pPr>
        <w:spacing w:line="328" w:lineRule="auto"/>
        <w:rPr>
          <w:rFonts w:ascii="仿宋"/>
          <w:sz w:val="21"/>
        </w:rPr>
      </w:pPr>
    </w:p>
    <w:p>
      <w:pPr>
        <w:spacing w:line="328" w:lineRule="auto"/>
        <w:rPr>
          <w:rFonts w:ascii="仿宋"/>
          <w:sz w:val="21"/>
        </w:rPr>
      </w:pPr>
    </w:p>
    <w:p>
      <w:pPr>
        <w:spacing w:before="98" w:line="185" w:lineRule="auto"/>
        <w:ind w:firstLine="42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支出决算表</w:t>
      </w:r>
    </w:p>
    <w:p>
      <w:pPr>
        <w:spacing w:before="315" w:line="329" w:lineRule="exact"/>
        <w:ind w:firstLine="907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公开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03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表</w:t>
      </w:r>
    </w:p>
    <w:p>
      <w:pPr>
        <w:spacing w:line="204" w:lineRule="auto"/>
        <w:ind w:firstLine="866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9846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972"/>
        <w:gridCol w:w="1258"/>
        <w:gridCol w:w="1108"/>
        <w:gridCol w:w="1108"/>
        <w:gridCol w:w="1108"/>
        <w:gridCol w:w="1108"/>
        <w:gridCol w:w="11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0" w:hRule="atLeast"/>
        </w:trPr>
        <w:tc>
          <w:tcPr>
            <w:tcW w:w="3044" w:type="dxa"/>
            <w:gridSpan w:val="2"/>
            <w:tcBorders>
              <w:left w:val="nil"/>
            </w:tcBorders>
            <w:vAlign w:val="top"/>
          </w:tcPr>
          <w:p>
            <w:pPr>
              <w:spacing w:before="219" w:line="186" w:lineRule="auto"/>
              <w:ind w:firstLine="13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2" w:line="377" w:lineRule="auto"/>
              <w:ind w:left="492" w:right="147" w:hanging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上缴上级支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110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299" w:lineRule="auto"/>
              <w:rPr>
                <w:rFonts w:ascii="仿宋"/>
                <w:sz w:val="21"/>
              </w:rPr>
            </w:pPr>
          </w:p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1" w:lineRule="auto"/>
              <w:rPr>
                <w:rFonts w:ascii="仿宋"/>
                <w:sz w:val="21"/>
              </w:rPr>
            </w:pPr>
          </w:p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2" w:line="377" w:lineRule="auto"/>
              <w:ind w:left="240" w:right="152" w:hanging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对附属单位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4" w:lineRule="auto"/>
              <w:rPr>
                <w:rFonts w:ascii="仿宋"/>
                <w:sz w:val="21"/>
              </w:rPr>
            </w:pPr>
          </w:p>
          <w:p>
            <w:pPr>
              <w:spacing w:before="52" w:line="379" w:lineRule="auto"/>
              <w:ind w:left="326" w:right="135" w:hanging="1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功能分类科</w:t>
            </w:r>
            <w:r>
              <w:rPr>
                <w:rFonts w:ascii="宋体" w:hAnsi="宋体" w:eastAsia="宋体" w:cs="宋体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目编码</w:t>
            </w:r>
          </w:p>
        </w:tc>
        <w:tc>
          <w:tcPr>
            <w:tcW w:w="1972" w:type="dxa"/>
            <w:vAlign w:val="top"/>
          </w:tcPr>
          <w:p>
            <w:pPr>
              <w:spacing w:line="315" w:lineRule="auto"/>
              <w:rPr>
                <w:rFonts w:ascii="仿宋"/>
                <w:sz w:val="21"/>
              </w:rPr>
            </w:pPr>
          </w:p>
          <w:p>
            <w:pPr>
              <w:spacing w:line="315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6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044" w:type="dxa"/>
            <w:gridSpan w:val="2"/>
            <w:tcBorders>
              <w:left w:val="nil"/>
            </w:tcBorders>
            <w:vAlign w:val="top"/>
          </w:tcPr>
          <w:p>
            <w:pPr>
              <w:spacing w:before="217" w:line="186" w:lineRule="auto"/>
              <w:ind w:firstLine="1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1258" w:type="dxa"/>
            <w:vAlign w:val="top"/>
          </w:tcPr>
          <w:p>
            <w:pPr>
              <w:spacing w:before="241" w:line="180" w:lineRule="auto"/>
              <w:ind w:firstLine="6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5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5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5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5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112" w:type="dxa"/>
            <w:vAlign w:val="top"/>
          </w:tcPr>
          <w:p>
            <w:pPr>
              <w:spacing w:before="242" w:line="180" w:lineRule="auto"/>
              <w:ind w:firstLine="5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044" w:type="dxa"/>
            <w:gridSpan w:val="2"/>
            <w:tcBorders>
              <w:left w:val="nil"/>
            </w:tcBorders>
            <w:vAlign w:val="top"/>
          </w:tcPr>
          <w:p>
            <w:pPr>
              <w:spacing w:before="216" w:line="186" w:lineRule="auto"/>
              <w:ind w:firstLine="1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258" w:type="dxa"/>
            <w:vAlign w:val="top"/>
          </w:tcPr>
          <w:p>
            <w:pPr>
              <w:spacing w:before="241" w:line="180" w:lineRule="auto"/>
              <w:ind w:firstLine="6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679.52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586.46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93.06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2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201</w:t>
            </w:r>
          </w:p>
        </w:tc>
        <w:tc>
          <w:tcPr>
            <w:tcW w:w="1972" w:type="dxa"/>
            <w:vAlign w:val="top"/>
          </w:tcPr>
          <w:p>
            <w:pPr>
              <w:spacing w:before="217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一般公共服务支出</w:t>
            </w:r>
          </w:p>
        </w:tc>
        <w:tc>
          <w:tcPr>
            <w:tcW w:w="1258" w:type="dxa"/>
            <w:vAlign w:val="top"/>
          </w:tcPr>
          <w:p>
            <w:pPr>
              <w:spacing w:before="242" w:line="180" w:lineRule="auto"/>
              <w:ind w:firstLine="6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504.33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1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20111</w:t>
            </w:r>
          </w:p>
        </w:tc>
        <w:tc>
          <w:tcPr>
            <w:tcW w:w="1972" w:type="dxa"/>
            <w:vAlign w:val="top"/>
          </w:tcPr>
          <w:p>
            <w:pPr>
              <w:spacing w:before="216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纪检监察事务</w:t>
            </w:r>
          </w:p>
        </w:tc>
        <w:tc>
          <w:tcPr>
            <w:tcW w:w="1258" w:type="dxa"/>
            <w:vAlign w:val="top"/>
          </w:tcPr>
          <w:p>
            <w:pPr>
              <w:spacing w:before="241" w:line="180" w:lineRule="auto"/>
              <w:ind w:firstLine="6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504.33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2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2011101</w:t>
            </w:r>
          </w:p>
        </w:tc>
        <w:tc>
          <w:tcPr>
            <w:tcW w:w="1972" w:type="dxa"/>
            <w:vAlign w:val="top"/>
          </w:tcPr>
          <w:p>
            <w:pPr>
              <w:spacing w:before="217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258" w:type="dxa"/>
            <w:vAlign w:val="top"/>
          </w:tcPr>
          <w:p>
            <w:pPr>
              <w:spacing w:before="242" w:line="180" w:lineRule="auto"/>
              <w:ind w:firstLine="6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5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3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1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2011199</w:t>
            </w:r>
          </w:p>
        </w:tc>
        <w:tc>
          <w:tcPr>
            <w:tcW w:w="1972" w:type="dxa"/>
            <w:vAlign w:val="top"/>
          </w:tcPr>
          <w:p>
            <w:pPr>
              <w:spacing w:before="216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其他纪检监察事务支出</w:t>
            </w:r>
          </w:p>
        </w:tc>
        <w:tc>
          <w:tcPr>
            <w:tcW w:w="1258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144.26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51.20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1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208</w:t>
            </w:r>
          </w:p>
        </w:tc>
        <w:tc>
          <w:tcPr>
            <w:tcW w:w="1972" w:type="dxa"/>
            <w:vAlign w:val="top"/>
          </w:tcPr>
          <w:p>
            <w:pPr>
              <w:spacing w:before="215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258" w:type="dxa"/>
            <w:vAlign w:val="top"/>
          </w:tcPr>
          <w:p>
            <w:pPr>
              <w:spacing w:before="241" w:line="180" w:lineRule="auto"/>
              <w:ind w:firstLine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1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1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2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1972" w:type="dxa"/>
            <w:vAlign w:val="top"/>
          </w:tcPr>
          <w:p>
            <w:pPr>
              <w:spacing w:before="217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行政事业单位离退休</w:t>
            </w:r>
          </w:p>
        </w:tc>
        <w:tc>
          <w:tcPr>
            <w:tcW w:w="1258" w:type="dxa"/>
            <w:vAlign w:val="top"/>
          </w:tcPr>
          <w:p>
            <w:pPr>
              <w:spacing w:before="242" w:line="180" w:lineRule="auto"/>
              <w:ind w:firstLine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2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2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1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94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1972" w:type="dxa"/>
            <w:vAlign w:val="top"/>
          </w:tcPr>
          <w:p>
            <w:pPr>
              <w:spacing w:before="148" w:line="277" w:lineRule="auto"/>
              <w:ind w:left="112" w:right="259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保险缴费支出</w:t>
            </w:r>
          </w:p>
        </w:tc>
        <w:tc>
          <w:tcPr>
            <w:tcW w:w="1258" w:type="dxa"/>
            <w:vAlign w:val="top"/>
          </w:tcPr>
          <w:p>
            <w:pPr>
              <w:spacing w:before="294" w:line="180" w:lineRule="auto"/>
              <w:ind w:firstLine="7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1108" w:type="dxa"/>
            <w:vAlign w:val="top"/>
          </w:tcPr>
          <w:p>
            <w:pPr>
              <w:spacing w:before="294" w:line="180" w:lineRule="auto"/>
              <w:ind w:firstLine="6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1108" w:type="dxa"/>
            <w:vAlign w:val="top"/>
          </w:tcPr>
          <w:p>
            <w:pPr>
              <w:spacing w:before="29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9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94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9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310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1972" w:type="dxa"/>
            <w:vAlign w:val="top"/>
          </w:tcPr>
          <w:p>
            <w:pPr>
              <w:spacing w:before="167" w:line="277" w:lineRule="auto"/>
              <w:ind w:left="111" w:righ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机关事业单位职业年金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缴费支出</w:t>
            </w:r>
          </w:p>
        </w:tc>
        <w:tc>
          <w:tcPr>
            <w:tcW w:w="1258" w:type="dxa"/>
            <w:vAlign w:val="top"/>
          </w:tcPr>
          <w:p>
            <w:pPr>
              <w:spacing w:before="310" w:line="180" w:lineRule="auto"/>
              <w:ind w:firstLine="7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1108" w:type="dxa"/>
            <w:vAlign w:val="top"/>
          </w:tcPr>
          <w:p>
            <w:pPr>
              <w:spacing w:before="310" w:line="180" w:lineRule="auto"/>
              <w:ind w:firstLine="6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1108" w:type="dxa"/>
            <w:vAlign w:val="top"/>
          </w:tcPr>
          <w:p>
            <w:pPr>
              <w:spacing w:before="310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310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310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310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2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221</w:t>
            </w:r>
          </w:p>
        </w:tc>
        <w:tc>
          <w:tcPr>
            <w:tcW w:w="1972" w:type="dxa"/>
            <w:vAlign w:val="top"/>
          </w:tcPr>
          <w:p>
            <w:pPr>
              <w:spacing w:before="218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258" w:type="dxa"/>
            <w:vAlign w:val="top"/>
          </w:tcPr>
          <w:p>
            <w:pPr>
              <w:spacing w:before="243" w:line="180" w:lineRule="auto"/>
              <w:ind w:firstLine="7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3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3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5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4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1972" w:type="dxa"/>
            <w:vAlign w:val="top"/>
          </w:tcPr>
          <w:p>
            <w:pPr>
              <w:spacing w:before="219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258" w:type="dxa"/>
            <w:vAlign w:val="top"/>
          </w:tcPr>
          <w:p>
            <w:pPr>
              <w:spacing w:before="244" w:line="180" w:lineRule="auto"/>
              <w:ind w:firstLine="7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spacing w:before="244" w:line="180" w:lineRule="auto"/>
              <w:ind w:firstLine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1972" w:type="dxa"/>
            <w:vAlign w:val="top"/>
          </w:tcPr>
          <w:p>
            <w:pPr>
              <w:spacing w:before="219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258" w:type="dxa"/>
            <w:vAlign w:val="top"/>
          </w:tcPr>
          <w:p>
            <w:pPr>
              <w:spacing w:before="244" w:line="180" w:lineRule="auto"/>
              <w:ind w:firstLine="7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08" w:type="dxa"/>
            <w:vAlign w:val="top"/>
          </w:tcPr>
          <w:p>
            <w:pPr>
              <w:spacing w:before="244" w:line="180" w:lineRule="auto"/>
              <w:ind w:firstLine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2" w:type="dxa"/>
            <w:vAlign w:val="top"/>
          </w:tcPr>
          <w:p>
            <w:pPr>
              <w:spacing w:before="244" w:line="180" w:lineRule="auto"/>
              <w:ind w:firstLine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1072" w:type="dxa"/>
            <w:tcBorders>
              <w:lef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97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3" w:type="default"/>
          <w:pgSz w:w="11907" w:h="16840"/>
          <w:pgMar w:top="1431" w:right="985" w:bottom="1402" w:left="1059" w:header="0" w:footer="1277" w:gutter="0"/>
          <w:cols w:space="720" w:num="1"/>
        </w:sectPr>
      </w:pPr>
    </w:p>
    <w:p>
      <w:pPr>
        <w:spacing w:line="271" w:lineRule="auto"/>
        <w:rPr>
          <w:rFonts w:ascii="仿宋"/>
          <w:sz w:val="21"/>
        </w:rPr>
      </w:pPr>
    </w:p>
    <w:p>
      <w:pPr>
        <w:spacing w:line="271" w:lineRule="auto"/>
        <w:rPr>
          <w:rFonts w:ascii="仿宋"/>
          <w:sz w:val="21"/>
        </w:rPr>
      </w:pPr>
    </w:p>
    <w:p>
      <w:pPr>
        <w:spacing w:line="272" w:lineRule="auto"/>
        <w:rPr>
          <w:rFonts w:ascii="仿宋"/>
          <w:sz w:val="21"/>
        </w:rPr>
      </w:pPr>
    </w:p>
    <w:p>
      <w:pPr>
        <w:spacing w:line="272" w:lineRule="auto"/>
        <w:rPr>
          <w:rFonts w:ascii="仿宋"/>
          <w:sz w:val="21"/>
        </w:rPr>
      </w:pPr>
    </w:p>
    <w:p>
      <w:pPr>
        <w:spacing w:before="98" w:line="185" w:lineRule="auto"/>
        <w:ind w:firstLine="334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财政拨款收入支出决算总表</w:t>
      </w:r>
    </w:p>
    <w:p>
      <w:pPr>
        <w:spacing w:line="377" w:lineRule="auto"/>
        <w:rPr>
          <w:rFonts w:ascii="仿宋"/>
          <w:sz w:val="21"/>
        </w:rPr>
      </w:pPr>
    </w:p>
    <w:p>
      <w:pPr>
        <w:spacing w:before="52" w:line="489" w:lineRule="exact"/>
        <w:ind w:firstLine="94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position w:val="25"/>
          <w:sz w:val="16"/>
          <w:szCs w:val="16"/>
        </w:rPr>
        <w:t>公开</w:t>
      </w:r>
      <w:r>
        <w:rPr>
          <w:rFonts w:ascii="宋体" w:hAnsi="宋体" w:eastAsia="宋体" w:cs="宋体"/>
          <w:spacing w:val="-35"/>
          <w:position w:val="2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25"/>
          <w:sz w:val="16"/>
          <w:szCs w:val="16"/>
        </w:rPr>
        <w:t>04</w:t>
      </w:r>
      <w:r>
        <w:rPr>
          <w:rFonts w:ascii="宋体" w:hAnsi="宋体" w:eastAsia="宋体" w:cs="宋体"/>
          <w:spacing w:val="-37"/>
          <w:position w:val="2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25"/>
          <w:sz w:val="16"/>
          <w:szCs w:val="16"/>
        </w:rPr>
        <w:t>表</w:t>
      </w:r>
    </w:p>
    <w:p>
      <w:pPr>
        <w:spacing w:line="204" w:lineRule="auto"/>
        <w:ind w:firstLine="904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110" w:lineRule="auto"/>
        <w:rPr>
          <w:rFonts w:ascii="Arial"/>
          <w:sz w:val="2"/>
        </w:rPr>
      </w:pPr>
    </w:p>
    <w:tbl>
      <w:tblPr>
        <w:tblStyle w:val="4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561"/>
        <w:gridCol w:w="733"/>
        <w:gridCol w:w="2572"/>
        <w:gridCol w:w="422"/>
        <w:gridCol w:w="893"/>
        <w:gridCol w:w="857"/>
        <w:gridCol w:w="860"/>
        <w:gridCol w:w="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</w:trPr>
        <w:tc>
          <w:tcPr>
            <w:tcW w:w="3708" w:type="dxa"/>
            <w:gridSpan w:val="3"/>
            <w:vAlign w:val="top"/>
          </w:tcPr>
          <w:p>
            <w:pPr>
              <w:spacing w:before="169" w:line="186" w:lineRule="auto"/>
              <w:ind w:firstLine="15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</w:t>
            </w:r>
            <w:r>
              <w:rPr>
                <w:rFonts w:ascii="宋体" w:hAnsi="宋体" w:eastAsia="宋体" w:cs="宋体"/>
                <w:w w:val="101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入</w:t>
            </w:r>
          </w:p>
        </w:tc>
        <w:tc>
          <w:tcPr>
            <w:tcW w:w="5604" w:type="dxa"/>
            <w:gridSpan w:val="5"/>
            <w:vAlign w:val="top"/>
          </w:tcPr>
          <w:p>
            <w:pPr>
              <w:spacing w:before="169" w:line="186" w:lineRule="auto"/>
              <w:ind w:firstLine="24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出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414" w:type="dxa"/>
            <w:vAlign w:val="top"/>
          </w:tcPr>
          <w:p>
            <w:pPr>
              <w:spacing w:before="299" w:line="186" w:lineRule="auto"/>
              <w:ind w:firstLine="10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561" w:type="dxa"/>
            <w:vAlign w:val="top"/>
          </w:tcPr>
          <w:p>
            <w:pPr>
              <w:spacing w:before="299" w:line="186" w:lineRule="auto"/>
              <w:ind w:firstLine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行次</w:t>
            </w:r>
          </w:p>
        </w:tc>
        <w:tc>
          <w:tcPr>
            <w:tcW w:w="733" w:type="dxa"/>
            <w:vAlign w:val="top"/>
          </w:tcPr>
          <w:p>
            <w:pPr>
              <w:spacing w:before="299" w:line="186" w:lineRule="auto"/>
              <w:ind w:firstLine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金额</w:t>
            </w:r>
          </w:p>
        </w:tc>
        <w:tc>
          <w:tcPr>
            <w:tcW w:w="2572" w:type="dxa"/>
            <w:vAlign w:val="top"/>
          </w:tcPr>
          <w:p>
            <w:pPr>
              <w:spacing w:before="299" w:line="186" w:lineRule="auto"/>
              <w:ind w:firstLine="11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422" w:type="dxa"/>
            <w:textDirection w:val="tbRlV"/>
            <w:vAlign w:val="top"/>
          </w:tcPr>
          <w:p>
            <w:pPr>
              <w:spacing w:before="127" w:line="180" w:lineRule="auto"/>
              <w:ind w:firstLine="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次</w:t>
            </w:r>
          </w:p>
        </w:tc>
        <w:tc>
          <w:tcPr>
            <w:tcW w:w="893" w:type="dxa"/>
            <w:vAlign w:val="top"/>
          </w:tcPr>
          <w:p>
            <w:pPr>
              <w:spacing w:before="299" w:line="186" w:lineRule="auto"/>
              <w:ind w:firstLine="2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857" w:type="dxa"/>
            <w:vAlign w:val="top"/>
          </w:tcPr>
          <w:p>
            <w:pPr>
              <w:spacing w:before="59" w:line="186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一般公共</w:t>
            </w:r>
          </w:p>
          <w:p>
            <w:pPr>
              <w:spacing w:before="78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预算财政</w:t>
            </w:r>
          </w:p>
          <w:p>
            <w:pPr>
              <w:spacing w:before="78" w:line="186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拨款</w:t>
            </w:r>
          </w:p>
        </w:tc>
        <w:tc>
          <w:tcPr>
            <w:tcW w:w="860" w:type="dxa"/>
            <w:vAlign w:val="top"/>
          </w:tcPr>
          <w:p>
            <w:pPr>
              <w:spacing w:before="59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政府性基</w:t>
            </w:r>
          </w:p>
          <w:p>
            <w:pPr>
              <w:spacing w:before="78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金预算财</w:t>
            </w:r>
          </w:p>
          <w:p>
            <w:pPr>
              <w:spacing w:before="78" w:line="186" w:lineRule="auto"/>
              <w:ind w:firstLine="1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政拨款</w:t>
            </w:r>
          </w:p>
        </w:tc>
        <w:tc>
          <w:tcPr>
            <w:tcW w:w="952" w:type="dxa"/>
            <w:vAlign w:val="top"/>
          </w:tcPr>
          <w:p>
            <w:pPr>
              <w:spacing w:before="58" w:line="247" w:lineRule="auto"/>
              <w:ind w:left="160" w:right="152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国有资本</w:t>
            </w:r>
            <w:r>
              <w:rPr>
                <w:rFonts w:ascii="宋体" w:hAnsi="宋体" w:eastAsia="宋体" w:cs="宋体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经营预算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财政拨款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6" w:line="186" w:lineRule="auto"/>
              <w:ind w:firstLine="10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90" w:line="180" w:lineRule="auto"/>
              <w:ind w:firstLine="3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1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42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spacing w:before="191" w:line="180" w:lineRule="auto"/>
              <w:ind w:firstLine="4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857" w:type="dxa"/>
            <w:vAlign w:val="top"/>
          </w:tcPr>
          <w:p>
            <w:pPr>
              <w:spacing w:before="191" w:line="180" w:lineRule="auto"/>
              <w:ind w:firstLine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860" w:type="dxa"/>
            <w:vAlign w:val="top"/>
          </w:tcPr>
          <w:p>
            <w:pPr>
              <w:spacing w:before="191" w:line="180" w:lineRule="auto"/>
              <w:ind w:firstLine="3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7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一、一般公共预算财政拨款</w:t>
            </w: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33" w:type="dxa"/>
            <w:vAlign w:val="top"/>
          </w:tcPr>
          <w:p>
            <w:pPr>
              <w:spacing w:before="193" w:line="180" w:lineRule="auto"/>
              <w:ind w:firstLine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666.72</w:t>
            </w:r>
          </w:p>
        </w:tc>
        <w:tc>
          <w:tcPr>
            <w:tcW w:w="2572" w:type="dxa"/>
            <w:vAlign w:val="top"/>
          </w:tcPr>
          <w:p>
            <w:pPr>
              <w:spacing w:before="167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一、一般公共服务支出</w:t>
            </w:r>
          </w:p>
        </w:tc>
        <w:tc>
          <w:tcPr>
            <w:tcW w:w="422" w:type="dxa"/>
            <w:vAlign w:val="top"/>
          </w:tcPr>
          <w:p>
            <w:pPr>
              <w:spacing w:before="192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31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spacing w:before="166" w:line="186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二、政府性基金预算财政拨款</w:t>
            </w: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33" w:type="dxa"/>
            <w:vAlign w:val="top"/>
          </w:tcPr>
          <w:p>
            <w:pPr>
              <w:spacing w:before="192" w:line="180" w:lineRule="auto"/>
              <w:ind w:firstLine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二、外交支出</w:t>
            </w:r>
          </w:p>
        </w:tc>
        <w:tc>
          <w:tcPr>
            <w:tcW w:w="422" w:type="dxa"/>
            <w:vAlign w:val="top"/>
          </w:tcPr>
          <w:p>
            <w:pPr>
              <w:spacing w:before="192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32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7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三、国有资本经营预算财政拨款</w:t>
            </w: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33" w:type="dxa"/>
            <w:vAlign w:val="top"/>
          </w:tcPr>
          <w:p>
            <w:pPr>
              <w:spacing w:before="192" w:line="180" w:lineRule="auto"/>
              <w:ind w:firstLine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572" w:type="dxa"/>
            <w:vAlign w:val="top"/>
          </w:tcPr>
          <w:p>
            <w:pPr>
              <w:spacing w:before="167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三、国防支出</w:t>
            </w:r>
          </w:p>
        </w:tc>
        <w:tc>
          <w:tcPr>
            <w:tcW w:w="422" w:type="dxa"/>
            <w:vAlign w:val="top"/>
          </w:tcPr>
          <w:p>
            <w:pPr>
              <w:spacing w:before="192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33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四、公共安全支出</w:t>
            </w:r>
          </w:p>
        </w:tc>
        <w:tc>
          <w:tcPr>
            <w:tcW w:w="422" w:type="dxa"/>
            <w:vAlign w:val="top"/>
          </w:tcPr>
          <w:p>
            <w:pPr>
              <w:spacing w:before="192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34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8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五、教育支出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35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5" w:line="180" w:lineRule="auto"/>
              <w:ind w:firstLine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9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六、科学技术支出</w:t>
            </w:r>
          </w:p>
        </w:tc>
        <w:tc>
          <w:tcPr>
            <w:tcW w:w="422" w:type="dxa"/>
            <w:vAlign w:val="top"/>
          </w:tcPr>
          <w:p>
            <w:pPr>
              <w:spacing w:before="195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36</w:t>
            </w:r>
          </w:p>
        </w:tc>
        <w:tc>
          <w:tcPr>
            <w:tcW w:w="893" w:type="dxa"/>
            <w:vAlign w:val="top"/>
          </w:tcPr>
          <w:p>
            <w:pPr>
              <w:spacing w:before="195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5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5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5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8" w:line="186" w:lineRule="auto"/>
              <w:ind w:firstLine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七、文化旅游体育与传媒支出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37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5" w:line="180" w:lineRule="auto"/>
              <w:ind w:firstLine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9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八、社会保障和就业支出</w:t>
            </w:r>
          </w:p>
        </w:tc>
        <w:tc>
          <w:tcPr>
            <w:tcW w:w="422" w:type="dxa"/>
            <w:vAlign w:val="top"/>
          </w:tcPr>
          <w:p>
            <w:pPr>
              <w:spacing w:before="195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38</w:t>
            </w:r>
          </w:p>
        </w:tc>
        <w:tc>
          <w:tcPr>
            <w:tcW w:w="893" w:type="dxa"/>
            <w:vAlign w:val="top"/>
          </w:tcPr>
          <w:p>
            <w:pPr>
              <w:spacing w:before="195" w:line="180" w:lineRule="auto"/>
              <w:ind w:firstLine="3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857" w:type="dxa"/>
            <w:vAlign w:val="top"/>
          </w:tcPr>
          <w:p>
            <w:pPr>
              <w:spacing w:before="195" w:line="180" w:lineRule="auto"/>
              <w:ind w:firstLine="3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860" w:type="dxa"/>
            <w:vAlign w:val="top"/>
          </w:tcPr>
          <w:p>
            <w:pPr>
              <w:spacing w:before="195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5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3" w:line="180" w:lineRule="auto"/>
              <w:ind w:firstLine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7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九、卫生健康支出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39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10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9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十、节能环保支出</w:t>
            </w:r>
          </w:p>
        </w:tc>
        <w:tc>
          <w:tcPr>
            <w:tcW w:w="422" w:type="dxa"/>
            <w:vAlign w:val="top"/>
          </w:tcPr>
          <w:p>
            <w:pPr>
              <w:spacing w:before="194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893" w:type="dxa"/>
            <w:vAlign w:val="top"/>
          </w:tcPr>
          <w:p>
            <w:pPr>
              <w:spacing w:before="194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4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4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4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3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11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十一、城乡社区支出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41</w:t>
            </w:r>
          </w:p>
        </w:tc>
        <w:tc>
          <w:tcPr>
            <w:tcW w:w="893" w:type="dxa"/>
            <w:vAlign w:val="top"/>
          </w:tcPr>
          <w:p>
            <w:pPr>
              <w:spacing w:before="194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4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4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4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12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70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十二、农林水支出</w:t>
            </w:r>
          </w:p>
        </w:tc>
        <w:tc>
          <w:tcPr>
            <w:tcW w:w="422" w:type="dxa"/>
            <w:vAlign w:val="top"/>
          </w:tcPr>
          <w:p>
            <w:pPr>
              <w:spacing w:before="195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42</w:t>
            </w:r>
          </w:p>
        </w:tc>
        <w:tc>
          <w:tcPr>
            <w:tcW w:w="893" w:type="dxa"/>
            <w:vAlign w:val="top"/>
          </w:tcPr>
          <w:p>
            <w:pPr>
              <w:spacing w:before="195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5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5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5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3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13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十三、交通运输支出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43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14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70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十四、资源勘探信息等支出</w:t>
            </w:r>
          </w:p>
        </w:tc>
        <w:tc>
          <w:tcPr>
            <w:tcW w:w="422" w:type="dxa"/>
            <w:vAlign w:val="top"/>
          </w:tcPr>
          <w:p>
            <w:pPr>
              <w:spacing w:before="195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44</w:t>
            </w:r>
          </w:p>
        </w:tc>
        <w:tc>
          <w:tcPr>
            <w:tcW w:w="893" w:type="dxa"/>
            <w:vAlign w:val="top"/>
          </w:tcPr>
          <w:p>
            <w:pPr>
              <w:spacing w:before="195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5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5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5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15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十五、商业服务业等支出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45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16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9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十六、金融支出</w:t>
            </w:r>
          </w:p>
        </w:tc>
        <w:tc>
          <w:tcPr>
            <w:tcW w:w="422" w:type="dxa"/>
            <w:vAlign w:val="top"/>
          </w:tcPr>
          <w:p>
            <w:pPr>
              <w:spacing w:before="195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</w:t>
            </w:r>
          </w:p>
        </w:tc>
        <w:tc>
          <w:tcPr>
            <w:tcW w:w="893" w:type="dxa"/>
            <w:vAlign w:val="top"/>
          </w:tcPr>
          <w:p>
            <w:pPr>
              <w:spacing w:before="195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5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5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5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17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十七、援助其他地区支出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47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4" w:type="default"/>
          <w:pgSz w:w="11907" w:h="16840"/>
          <w:pgMar w:top="1431" w:right="843" w:bottom="1403" w:left="794" w:header="0" w:footer="1277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561"/>
        <w:gridCol w:w="733"/>
        <w:gridCol w:w="2572"/>
        <w:gridCol w:w="422"/>
        <w:gridCol w:w="893"/>
        <w:gridCol w:w="857"/>
        <w:gridCol w:w="860"/>
        <w:gridCol w:w="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2414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tcBorders>
              <w:top w:val="nil"/>
            </w:tcBorders>
            <w:vAlign w:val="top"/>
          </w:tcPr>
          <w:p>
            <w:pPr>
              <w:spacing w:before="199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tcBorders>
              <w:top w:val="nil"/>
            </w:tcBorders>
            <w:vAlign w:val="top"/>
          </w:tcPr>
          <w:p>
            <w:pPr>
              <w:spacing w:before="174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十八、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自然资源海洋气象等支出</w:t>
            </w:r>
          </w:p>
        </w:tc>
        <w:tc>
          <w:tcPr>
            <w:tcW w:w="422" w:type="dxa"/>
            <w:tcBorders>
              <w:top w:val="nil"/>
            </w:tcBorders>
            <w:vAlign w:val="top"/>
          </w:tcPr>
          <w:p>
            <w:pPr>
              <w:spacing w:before="199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48</w:t>
            </w:r>
          </w:p>
        </w:tc>
        <w:tc>
          <w:tcPr>
            <w:tcW w:w="893" w:type="dxa"/>
            <w:tcBorders>
              <w:top w:val="nil"/>
            </w:tcBorders>
            <w:vAlign w:val="top"/>
          </w:tcPr>
          <w:p>
            <w:pPr>
              <w:spacing w:before="199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tcBorders>
              <w:top w:val="nil"/>
            </w:tcBorders>
            <w:vAlign w:val="top"/>
          </w:tcPr>
          <w:p>
            <w:pPr>
              <w:spacing w:before="199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tcBorders>
              <w:top w:val="nil"/>
            </w:tcBorders>
            <w:vAlign w:val="top"/>
          </w:tcPr>
          <w:p>
            <w:pPr>
              <w:spacing w:before="199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tcBorders>
              <w:top w:val="nil"/>
            </w:tcBorders>
            <w:vAlign w:val="top"/>
          </w:tcPr>
          <w:p>
            <w:pPr>
              <w:spacing w:before="199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88" w:line="180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19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3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十九、住房保障支出</w:t>
            </w:r>
          </w:p>
        </w:tc>
        <w:tc>
          <w:tcPr>
            <w:tcW w:w="422" w:type="dxa"/>
            <w:vAlign w:val="top"/>
          </w:tcPr>
          <w:p>
            <w:pPr>
              <w:spacing w:before="189" w:line="180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49</w:t>
            </w:r>
          </w:p>
        </w:tc>
        <w:tc>
          <w:tcPr>
            <w:tcW w:w="893" w:type="dxa"/>
            <w:vAlign w:val="top"/>
          </w:tcPr>
          <w:p>
            <w:pPr>
              <w:spacing w:before="189" w:line="180" w:lineRule="auto"/>
              <w:ind w:firstLine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857" w:type="dxa"/>
            <w:vAlign w:val="top"/>
          </w:tcPr>
          <w:p>
            <w:pPr>
              <w:spacing w:before="189" w:line="180" w:lineRule="auto"/>
              <w:ind w:firstLine="3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860" w:type="dxa"/>
            <w:vAlign w:val="top"/>
          </w:tcPr>
          <w:p>
            <w:pPr>
              <w:spacing w:before="189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89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0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20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5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二十、粮油物资储备支出</w:t>
            </w:r>
          </w:p>
        </w:tc>
        <w:tc>
          <w:tcPr>
            <w:tcW w:w="422" w:type="dxa"/>
            <w:vAlign w:val="top"/>
          </w:tcPr>
          <w:p>
            <w:pPr>
              <w:spacing w:before="190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50</w:t>
            </w:r>
          </w:p>
        </w:tc>
        <w:tc>
          <w:tcPr>
            <w:tcW w:w="893" w:type="dxa"/>
            <w:vAlign w:val="top"/>
          </w:tcPr>
          <w:p>
            <w:pPr>
              <w:spacing w:before="190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0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0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0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1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21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二十一、国有资本经营预算支出</w:t>
            </w:r>
          </w:p>
        </w:tc>
        <w:tc>
          <w:tcPr>
            <w:tcW w:w="422" w:type="dxa"/>
            <w:vAlign w:val="top"/>
          </w:tcPr>
          <w:p>
            <w:pPr>
              <w:spacing w:before="191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51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1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22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422" w:type="dxa"/>
            <w:vAlign w:val="top"/>
          </w:tcPr>
          <w:p>
            <w:pPr>
              <w:spacing w:before="191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52</w:t>
            </w:r>
          </w:p>
        </w:tc>
        <w:tc>
          <w:tcPr>
            <w:tcW w:w="893" w:type="dxa"/>
            <w:vAlign w:val="top"/>
          </w:tcPr>
          <w:p>
            <w:pPr>
              <w:spacing w:before="191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1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1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1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3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23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7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二十二、其他支出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53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3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6" w:hRule="atLeast"/>
        </w:trPr>
        <w:tc>
          <w:tcPr>
            <w:tcW w:w="24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24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二十四、抗疫特别国债安排的支出</w:t>
            </w:r>
          </w:p>
        </w:tc>
        <w:tc>
          <w:tcPr>
            <w:tcW w:w="422" w:type="dxa"/>
            <w:vAlign w:val="top"/>
          </w:tcPr>
          <w:p>
            <w:pPr>
              <w:spacing w:before="192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54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7" w:line="186" w:lineRule="auto"/>
              <w:ind w:firstLine="7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25</w:t>
            </w:r>
          </w:p>
        </w:tc>
        <w:tc>
          <w:tcPr>
            <w:tcW w:w="733" w:type="dxa"/>
            <w:vAlign w:val="top"/>
          </w:tcPr>
          <w:p>
            <w:pPr>
              <w:spacing w:before="192" w:line="180" w:lineRule="auto"/>
              <w:ind w:firstLine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666.72</w:t>
            </w:r>
          </w:p>
        </w:tc>
        <w:tc>
          <w:tcPr>
            <w:tcW w:w="2572" w:type="dxa"/>
            <w:vAlign w:val="top"/>
          </w:tcPr>
          <w:p>
            <w:pPr>
              <w:spacing w:before="167" w:line="186" w:lineRule="auto"/>
              <w:ind w:firstLine="8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422" w:type="dxa"/>
            <w:vAlign w:val="top"/>
          </w:tcPr>
          <w:p>
            <w:pPr>
              <w:spacing w:before="193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55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679.52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6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年初财政拨款结转和结余</w:t>
            </w:r>
          </w:p>
        </w:tc>
        <w:tc>
          <w:tcPr>
            <w:tcW w:w="561" w:type="dxa"/>
            <w:vAlign w:val="top"/>
          </w:tcPr>
          <w:p>
            <w:pPr>
              <w:spacing w:before="192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26</w:t>
            </w:r>
          </w:p>
        </w:tc>
        <w:tc>
          <w:tcPr>
            <w:tcW w:w="733" w:type="dxa"/>
            <w:vAlign w:val="top"/>
          </w:tcPr>
          <w:p>
            <w:pPr>
              <w:spacing w:before="191" w:line="180" w:lineRule="auto"/>
              <w:ind w:firstLine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12.80</w:t>
            </w:r>
          </w:p>
        </w:tc>
        <w:tc>
          <w:tcPr>
            <w:tcW w:w="2572" w:type="dxa"/>
            <w:vAlign w:val="top"/>
          </w:tcPr>
          <w:p>
            <w:pPr>
              <w:spacing w:before="166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年末财政拨款结转和结余</w:t>
            </w:r>
          </w:p>
        </w:tc>
        <w:tc>
          <w:tcPr>
            <w:tcW w:w="422" w:type="dxa"/>
            <w:vAlign w:val="top"/>
          </w:tcPr>
          <w:p>
            <w:pPr>
              <w:spacing w:before="192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56</w:t>
            </w:r>
          </w:p>
        </w:tc>
        <w:tc>
          <w:tcPr>
            <w:tcW w:w="893" w:type="dxa"/>
            <w:vAlign w:val="top"/>
          </w:tcPr>
          <w:p>
            <w:pPr>
              <w:spacing w:before="192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2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2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2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8" w:line="186" w:lineRule="auto"/>
              <w:ind w:firstLine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一般公共预算财政拨款</w:t>
            </w:r>
          </w:p>
        </w:tc>
        <w:tc>
          <w:tcPr>
            <w:tcW w:w="561" w:type="dxa"/>
            <w:vAlign w:val="top"/>
          </w:tcPr>
          <w:p>
            <w:pPr>
              <w:spacing w:before="193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27</w:t>
            </w:r>
          </w:p>
        </w:tc>
        <w:tc>
          <w:tcPr>
            <w:tcW w:w="733" w:type="dxa"/>
            <w:vAlign w:val="top"/>
          </w:tcPr>
          <w:p>
            <w:pPr>
              <w:spacing w:before="192" w:line="180" w:lineRule="auto"/>
              <w:ind w:firstLine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12.80</w:t>
            </w:r>
          </w:p>
        </w:tc>
        <w:tc>
          <w:tcPr>
            <w:tcW w:w="257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422" w:type="dxa"/>
            <w:vAlign w:val="top"/>
          </w:tcPr>
          <w:p>
            <w:pPr>
              <w:spacing w:before="194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57</w:t>
            </w:r>
          </w:p>
        </w:tc>
        <w:tc>
          <w:tcPr>
            <w:tcW w:w="893" w:type="dxa"/>
            <w:vAlign w:val="top"/>
          </w:tcPr>
          <w:p>
            <w:pPr>
              <w:spacing w:before="193" w:line="180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57" w:type="dxa"/>
            <w:vAlign w:val="top"/>
          </w:tcPr>
          <w:p>
            <w:pPr>
              <w:spacing w:before="193" w:line="180" w:lineRule="auto"/>
              <w:ind w:firstLine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860" w:type="dxa"/>
            <w:vAlign w:val="top"/>
          </w:tcPr>
          <w:p>
            <w:pPr>
              <w:spacing w:before="193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9" w:line="186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政府性基金预算财政拨款</w:t>
            </w:r>
          </w:p>
        </w:tc>
        <w:tc>
          <w:tcPr>
            <w:tcW w:w="561" w:type="dxa"/>
            <w:vAlign w:val="top"/>
          </w:tcPr>
          <w:p>
            <w:pPr>
              <w:spacing w:before="195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28</w:t>
            </w:r>
          </w:p>
        </w:tc>
        <w:tc>
          <w:tcPr>
            <w:tcW w:w="733" w:type="dxa"/>
            <w:vAlign w:val="top"/>
          </w:tcPr>
          <w:p>
            <w:pPr>
              <w:spacing w:before="195" w:line="180" w:lineRule="auto"/>
              <w:ind w:firstLine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57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422" w:type="dxa"/>
            <w:vAlign w:val="top"/>
          </w:tcPr>
          <w:p>
            <w:pPr>
              <w:spacing w:before="195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58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5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2414" w:type="dxa"/>
            <w:vAlign w:val="top"/>
          </w:tcPr>
          <w:p>
            <w:pPr>
              <w:spacing w:before="169" w:line="186" w:lineRule="auto"/>
              <w:ind w:firstLine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国有资本经营预算财政拨款</w:t>
            </w:r>
          </w:p>
        </w:tc>
        <w:tc>
          <w:tcPr>
            <w:tcW w:w="561" w:type="dxa"/>
            <w:vAlign w:val="top"/>
          </w:tcPr>
          <w:p>
            <w:pPr>
              <w:spacing w:before="194" w:line="180" w:lineRule="auto"/>
              <w:ind w:firstLine="2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29</w:t>
            </w:r>
          </w:p>
        </w:tc>
        <w:tc>
          <w:tcPr>
            <w:tcW w:w="733" w:type="dxa"/>
            <w:vAlign w:val="top"/>
          </w:tcPr>
          <w:p>
            <w:pPr>
              <w:spacing w:before="194" w:line="180" w:lineRule="auto"/>
              <w:ind w:firstLine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57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422" w:type="dxa"/>
            <w:vAlign w:val="top"/>
          </w:tcPr>
          <w:p>
            <w:pPr>
              <w:spacing w:before="194" w:line="180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59</w:t>
            </w:r>
          </w:p>
        </w:tc>
        <w:tc>
          <w:tcPr>
            <w:tcW w:w="89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5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414" w:type="dxa"/>
            <w:vAlign w:val="top"/>
          </w:tcPr>
          <w:p>
            <w:pPr>
              <w:spacing w:before="170" w:line="186" w:lineRule="auto"/>
              <w:ind w:firstLine="10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561" w:type="dxa"/>
            <w:vAlign w:val="top"/>
          </w:tcPr>
          <w:p>
            <w:pPr>
              <w:spacing w:before="196" w:line="180" w:lineRule="auto"/>
              <w:ind w:firstLine="2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30</w:t>
            </w:r>
          </w:p>
        </w:tc>
        <w:tc>
          <w:tcPr>
            <w:tcW w:w="733" w:type="dxa"/>
            <w:vAlign w:val="top"/>
          </w:tcPr>
          <w:p>
            <w:pPr>
              <w:spacing w:before="196" w:line="180" w:lineRule="auto"/>
              <w:ind w:firstLine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  <w:tc>
          <w:tcPr>
            <w:tcW w:w="2572" w:type="dxa"/>
            <w:vAlign w:val="top"/>
          </w:tcPr>
          <w:p>
            <w:pPr>
              <w:spacing w:before="170" w:line="186" w:lineRule="auto"/>
              <w:ind w:firstLine="11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422" w:type="dxa"/>
            <w:vAlign w:val="top"/>
          </w:tcPr>
          <w:p>
            <w:pPr>
              <w:spacing w:before="196" w:line="180" w:lineRule="auto"/>
              <w:ind w:firstLine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60</w:t>
            </w:r>
          </w:p>
        </w:tc>
        <w:tc>
          <w:tcPr>
            <w:tcW w:w="893" w:type="dxa"/>
            <w:vAlign w:val="top"/>
          </w:tcPr>
          <w:p>
            <w:pPr>
              <w:spacing w:before="196" w:line="180" w:lineRule="auto"/>
              <w:ind w:firstLine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679.52</w:t>
            </w:r>
          </w:p>
        </w:tc>
        <w:tc>
          <w:tcPr>
            <w:tcW w:w="857" w:type="dxa"/>
            <w:vAlign w:val="top"/>
          </w:tcPr>
          <w:p>
            <w:pPr>
              <w:spacing w:before="196" w:line="180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  <w:tc>
          <w:tcPr>
            <w:tcW w:w="860" w:type="dxa"/>
            <w:vAlign w:val="top"/>
          </w:tcPr>
          <w:p>
            <w:pPr>
              <w:spacing w:before="196" w:line="180" w:lineRule="auto"/>
              <w:ind w:firstLine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952" w:type="dxa"/>
            <w:vAlign w:val="top"/>
          </w:tcPr>
          <w:p>
            <w:pPr>
              <w:spacing w:before="196" w:line="180" w:lineRule="auto"/>
              <w:ind w:firstLine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spacing w:line="270" w:lineRule="auto"/>
        <w:rPr>
          <w:rFonts w:ascii="仿宋"/>
          <w:sz w:val="21"/>
        </w:rPr>
      </w:pPr>
    </w:p>
    <w:p>
      <w:pPr>
        <w:spacing w:before="97" w:line="185" w:lineRule="auto"/>
        <w:ind w:firstLine="30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一般公共预算财政拨款支出决算表</w:t>
      </w:r>
    </w:p>
    <w:p>
      <w:pPr>
        <w:spacing w:before="134" w:line="254" w:lineRule="auto"/>
        <w:ind w:left="9098" w:right="112" w:firstLine="40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sz w:val="16"/>
          <w:szCs w:val="16"/>
        </w:rPr>
        <w:t>公开</w:t>
      </w:r>
      <w:r>
        <w:rPr>
          <w:rFonts w:ascii="宋体" w:hAnsi="宋体" w:eastAsia="宋体" w:cs="宋体"/>
          <w:spacing w:val="-3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sz w:val="16"/>
          <w:szCs w:val="16"/>
        </w:rPr>
        <w:t>05</w:t>
      </w:r>
      <w:r>
        <w:rPr>
          <w:rFonts w:ascii="宋体" w:hAnsi="宋体" w:eastAsia="宋体" w:cs="宋体"/>
          <w:spacing w:val="-38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sz w:val="16"/>
          <w:szCs w:val="16"/>
        </w:rPr>
        <w:t>表</w:t>
      </w:r>
      <w:r>
        <w:rPr>
          <w:rFonts w:ascii="宋体" w:hAnsi="宋体" w:eastAsia="宋体" w:cs="宋体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26" w:lineRule="exact"/>
      </w:pPr>
    </w:p>
    <w:tbl>
      <w:tblPr>
        <w:tblStyle w:val="4"/>
        <w:tblW w:w="10144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867"/>
        <w:gridCol w:w="2150"/>
        <w:gridCol w:w="1943"/>
        <w:gridCol w:w="1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9" w:hRule="atLeast"/>
        </w:trPr>
        <w:tc>
          <w:tcPr>
            <w:tcW w:w="4384" w:type="dxa"/>
            <w:gridSpan w:val="2"/>
            <w:vAlign w:val="top"/>
          </w:tcPr>
          <w:p>
            <w:pPr>
              <w:spacing w:before="74" w:line="186" w:lineRule="auto"/>
              <w:ind w:firstLine="20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5760" w:type="dxa"/>
            <w:gridSpan w:val="3"/>
            <w:vAlign w:val="top"/>
          </w:tcPr>
          <w:p>
            <w:pPr>
              <w:spacing w:before="74" w:line="186" w:lineRule="auto"/>
              <w:ind w:firstLine="25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17" w:type="dxa"/>
            <w:vAlign w:val="top"/>
          </w:tcPr>
          <w:p>
            <w:pPr>
              <w:spacing w:line="29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功能分类科目编码</w:t>
            </w:r>
          </w:p>
        </w:tc>
        <w:tc>
          <w:tcPr>
            <w:tcW w:w="2867" w:type="dxa"/>
            <w:vAlign w:val="top"/>
          </w:tcPr>
          <w:p>
            <w:pPr>
              <w:spacing w:line="29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2150" w:type="dxa"/>
            <w:vAlign w:val="top"/>
          </w:tcPr>
          <w:p>
            <w:pPr>
              <w:spacing w:line="29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9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小计</w:t>
            </w:r>
          </w:p>
        </w:tc>
        <w:tc>
          <w:tcPr>
            <w:tcW w:w="1943" w:type="dxa"/>
            <w:vAlign w:val="top"/>
          </w:tcPr>
          <w:p>
            <w:pPr>
              <w:spacing w:line="29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6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667" w:type="dxa"/>
            <w:vAlign w:val="top"/>
          </w:tcPr>
          <w:p>
            <w:pPr>
              <w:spacing w:line="29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5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84" w:type="dxa"/>
            <w:gridSpan w:val="2"/>
            <w:vAlign w:val="top"/>
          </w:tcPr>
          <w:p>
            <w:pPr>
              <w:spacing w:before="72" w:line="186" w:lineRule="auto"/>
              <w:ind w:firstLine="20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2150" w:type="dxa"/>
            <w:vAlign w:val="top"/>
          </w:tcPr>
          <w:p>
            <w:pPr>
              <w:spacing w:before="96" w:line="180" w:lineRule="auto"/>
              <w:ind w:firstLine="10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943" w:type="dxa"/>
            <w:vAlign w:val="top"/>
          </w:tcPr>
          <w:p>
            <w:pPr>
              <w:spacing w:before="97" w:line="180" w:lineRule="auto"/>
              <w:ind w:firstLine="9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667" w:type="dxa"/>
            <w:vAlign w:val="top"/>
          </w:tcPr>
          <w:p>
            <w:pPr>
              <w:spacing w:before="97" w:line="180" w:lineRule="auto"/>
              <w:ind w:firstLine="7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84" w:type="dxa"/>
            <w:gridSpan w:val="2"/>
            <w:vAlign w:val="top"/>
          </w:tcPr>
          <w:p>
            <w:pPr>
              <w:spacing w:before="72" w:line="186" w:lineRule="auto"/>
              <w:ind w:firstLine="20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2150" w:type="dxa"/>
            <w:vAlign w:val="top"/>
          </w:tcPr>
          <w:p>
            <w:pPr>
              <w:spacing w:before="98" w:line="180" w:lineRule="auto"/>
              <w:ind w:firstLine="15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679.52</w:t>
            </w:r>
          </w:p>
        </w:tc>
        <w:tc>
          <w:tcPr>
            <w:tcW w:w="1943" w:type="dxa"/>
            <w:vAlign w:val="top"/>
          </w:tcPr>
          <w:p>
            <w:pPr>
              <w:spacing w:before="98" w:line="180" w:lineRule="auto"/>
              <w:ind w:firstLine="1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586.46</w:t>
            </w:r>
          </w:p>
        </w:tc>
        <w:tc>
          <w:tcPr>
            <w:tcW w:w="1667" w:type="dxa"/>
            <w:vAlign w:val="top"/>
          </w:tcPr>
          <w:p>
            <w:pPr>
              <w:spacing w:before="98" w:line="180" w:lineRule="auto"/>
              <w:ind w:firstLine="1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4" w:hRule="atLeast"/>
        </w:trPr>
        <w:tc>
          <w:tcPr>
            <w:tcW w:w="1517" w:type="dxa"/>
            <w:vAlign w:val="top"/>
          </w:tcPr>
          <w:p>
            <w:pPr>
              <w:spacing w:before="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201</w:t>
            </w:r>
          </w:p>
        </w:tc>
        <w:tc>
          <w:tcPr>
            <w:tcW w:w="2867" w:type="dxa"/>
            <w:vAlign w:val="top"/>
          </w:tcPr>
          <w:p>
            <w:pPr>
              <w:spacing w:before="73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一般公共服务支出</w:t>
            </w:r>
          </w:p>
        </w:tc>
        <w:tc>
          <w:tcPr>
            <w:tcW w:w="2150" w:type="dxa"/>
            <w:vAlign w:val="top"/>
          </w:tcPr>
          <w:p>
            <w:pPr>
              <w:spacing w:before="98" w:line="180" w:lineRule="auto"/>
              <w:ind w:firstLine="1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1943" w:type="dxa"/>
            <w:vAlign w:val="top"/>
          </w:tcPr>
          <w:p>
            <w:pPr>
              <w:spacing w:before="98" w:line="180" w:lineRule="auto"/>
              <w:ind w:firstLine="1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504.33</w:t>
            </w:r>
          </w:p>
        </w:tc>
        <w:tc>
          <w:tcPr>
            <w:tcW w:w="1667" w:type="dxa"/>
            <w:vAlign w:val="top"/>
          </w:tcPr>
          <w:p>
            <w:pPr>
              <w:spacing w:before="98" w:line="180" w:lineRule="auto"/>
              <w:ind w:firstLine="1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20111</w:t>
            </w:r>
          </w:p>
        </w:tc>
        <w:tc>
          <w:tcPr>
            <w:tcW w:w="2867" w:type="dxa"/>
            <w:vAlign w:val="top"/>
          </w:tcPr>
          <w:p>
            <w:pPr>
              <w:spacing w:before="74" w:line="186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纪检监察事务</w:t>
            </w:r>
          </w:p>
        </w:tc>
        <w:tc>
          <w:tcPr>
            <w:tcW w:w="2150" w:type="dxa"/>
            <w:vAlign w:val="top"/>
          </w:tcPr>
          <w:p>
            <w:pPr>
              <w:spacing w:before="99" w:line="180" w:lineRule="auto"/>
              <w:ind w:firstLine="1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1943" w:type="dxa"/>
            <w:vAlign w:val="top"/>
          </w:tcPr>
          <w:p>
            <w:pPr>
              <w:spacing w:before="99" w:line="180" w:lineRule="auto"/>
              <w:ind w:firstLine="1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504.33</w:t>
            </w:r>
          </w:p>
        </w:tc>
        <w:tc>
          <w:tcPr>
            <w:tcW w:w="1667" w:type="dxa"/>
            <w:vAlign w:val="top"/>
          </w:tcPr>
          <w:p>
            <w:pPr>
              <w:spacing w:before="99" w:line="180" w:lineRule="auto"/>
              <w:ind w:firstLine="1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2011101</w:t>
            </w:r>
          </w:p>
        </w:tc>
        <w:tc>
          <w:tcPr>
            <w:tcW w:w="2867" w:type="dxa"/>
            <w:vAlign w:val="top"/>
          </w:tcPr>
          <w:p>
            <w:pPr>
              <w:spacing w:before="73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2150" w:type="dxa"/>
            <w:vAlign w:val="top"/>
          </w:tcPr>
          <w:p>
            <w:pPr>
              <w:spacing w:before="98" w:line="180" w:lineRule="auto"/>
              <w:ind w:firstLine="15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1943" w:type="dxa"/>
            <w:vAlign w:val="top"/>
          </w:tcPr>
          <w:p>
            <w:pPr>
              <w:spacing w:before="98" w:line="180" w:lineRule="auto"/>
              <w:ind w:firstLine="1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1667" w:type="dxa"/>
            <w:vAlign w:val="top"/>
          </w:tcPr>
          <w:p>
            <w:pPr>
              <w:spacing w:before="99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1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2011199</w:t>
            </w:r>
          </w:p>
        </w:tc>
        <w:tc>
          <w:tcPr>
            <w:tcW w:w="2867" w:type="dxa"/>
            <w:vAlign w:val="top"/>
          </w:tcPr>
          <w:p>
            <w:pPr>
              <w:spacing w:before="75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其他纪检监察事务支出</w:t>
            </w:r>
          </w:p>
        </w:tc>
        <w:tc>
          <w:tcPr>
            <w:tcW w:w="2150" w:type="dxa"/>
            <w:vAlign w:val="top"/>
          </w:tcPr>
          <w:p>
            <w:pPr>
              <w:spacing w:before="100" w:line="180" w:lineRule="auto"/>
              <w:ind w:firstLine="15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144.26</w:t>
            </w:r>
          </w:p>
        </w:tc>
        <w:tc>
          <w:tcPr>
            <w:tcW w:w="1943" w:type="dxa"/>
            <w:vAlign w:val="top"/>
          </w:tcPr>
          <w:p>
            <w:pPr>
              <w:spacing w:before="100" w:line="180" w:lineRule="auto"/>
              <w:ind w:firstLine="1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51.20</w:t>
            </w:r>
          </w:p>
        </w:tc>
        <w:tc>
          <w:tcPr>
            <w:tcW w:w="1667" w:type="dxa"/>
            <w:vAlign w:val="top"/>
          </w:tcPr>
          <w:p>
            <w:pPr>
              <w:spacing w:before="101" w:line="180" w:lineRule="auto"/>
              <w:ind w:firstLine="1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1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208</w:t>
            </w:r>
          </w:p>
        </w:tc>
        <w:tc>
          <w:tcPr>
            <w:tcW w:w="2867" w:type="dxa"/>
            <w:vAlign w:val="top"/>
          </w:tcPr>
          <w:p>
            <w:pPr>
              <w:spacing w:before="75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2150" w:type="dxa"/>
            <w:vAlign w:val="top"/>
          </w:tcPr>
          <w:p>
            <w:pPr>
              <w:spacing w:before="100" w:line="180" w:lineRule="auto"/>
              <w:ind w:firstLine="16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943" w:type="dxa"/>
            <w:vAlign w:val="top"/>
          </w:tcPr>
          <w:p>
            <w:pPr>
              <w:spacing w:before="100" w:line="180" w:lineRule="auto"/>
              <w:ind w:firstLine="14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667" w:type="dxa"/>
            <w:vAlign w:val="top"/>
          </w:tcPr>
          <w:p>
            <w:pPr>
              <w:spacing w:before="100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1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2867" w:type="dxa"/>
            <w:vAlign w:val="top"/>
          </w:tcPr>
          <w:p>
            <w:pPr>
              <w:spacing w:before="74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行政事业单位离退休</w:t>
            </w:r>
          </w:p>
        </w:tc>
        <w:tc>
          <w:tcPr>
            <w:tcW w:w="2150" w:type="dxa"/>
            <w:vAlign w:val="top"/>
          </w:tcPr>
          <w:p>
            <w:pPr>
              <w:spacing w:before="100" w:line="180" w:lineRule="auto"/>
              <w:ind w:firstLine="16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943" w:type="dxa"/>
            <w:vAlign w:val="top"/>
          </w:tcPr>
          <w:p>
            <w:pPr>
              <w:spacing w:before="100" w:line="180" w:lineRule="auto"/>
              <w:ind w:firstLine="14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667" w:type="dxa"/>
            <w:vAlign w:val="top"/>
          </w:tcPr>
          <w:p>
            <w:pPr>
              <w:spacing w:before="100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9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2867" w:type="dxa"/>
            <w:vAlign w:val="top"/>
          </w:tcPr>
          <w:p>
            <w:pPr>
              <w:spacing w:before="74" w:line="186" w:lineRule="auto"/>
              <w:ind w:firstLine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2150" w:type="dxa"/>
            <w:vAlign w:val="top"/>
          </w:tcPr>
          <w:p>
            <w:pPr>
              <w:spacing w:before="99" w:line="180" w:lineRule="auto"/>
              <w:ind w:firstLine="16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1943" w:type="dxa"/>
            <w:vAlign w:val="top"/>
          </w:tcPr>
          <w:p>
            <w:pPr>
              <w:spacing w:before="99" w:line="180" w:lineRule="auto"/>
              <w:ind w:firstLine="1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1667" w:type="dxa"/>
            <w:vAlign w:val="top"/>
          </w:tcPr>
          <w:p>
            <w:pPr>
              <w:spacing w:before="99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17" w:type="dxa"/>
            <w:vAlign w:val="top"/>
          </w:tcPr>
          <w:p>
            <w:pPr>
              <w:spacing w:before="9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2867" w:type="dxa"/>
            <w:vAlign w:val="top"/>
          </w:tcPr>
          <w:p>
            <w:pPr>
              <w:spacing w:before="74" w:line="186" w:lineRule="auto"/>
              <w:ind w:firstLine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2150" w:type="dxa"/>
            <w:vAlign w:val="top"/>
          </w:tcPr>
          <w:p>
            <w:pPr>
              <w:spacing w:before="98" w:line="180" w:lineRule="auto"/>
              <w:ind w:firstLine="16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1943" w:type="dxa"/>
            <w:vAlign w:val="top"/>
          </w:tcPr>
          <w:p>
            <w:pPr>
              <w:spacing w:before="98" w:line="180" w:lineRule="auto"/>
              <w:ind w:firstLine="1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1667" w:type="dxa"/>
            <w:vAlign w:val="top"/>
          </w:tcPr>
          <w:p>
            <w:pPr>
              <w:spacing w:before="99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7" w:hRule="atLeast"/>
        </w:trPr>
        <w:tc>
          <w:tcPr>
            <w:tcW w:w="1517" w:type="dxa"/>
            <w:vAlign w:val="top"/>
          </w:tcPr>
          <w:p>
            <w:pPr>
              <w:spacing w:before="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221</w:t>
            </w:r>
          </w:p>
        </w:tc>
        <w:tc>
          <w:tcPr>
            <w:tcW w:w="2867" w:type="dxa"/>
            <w:vAlign w:val="top"/>
          </w:tcPr>
          <w:p>
            <w:pPr>
              <w:spacing w:before="73" w:line="186" w:lineRule="auto"/>
              <w:ind w:firstLine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2150" w:type="dxa"/>
            <w:vAlign w:val="top"/>
          </w:tcPr>
          <w:p>
            <w:pPr>
              <w:spacing w:before="99" w:line="180" w:lineRule="auto"/>
              <w:ind w:firstLine="16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943" w:type="dxa"/>
            <w:vAlign w:val="top"/>
          </w:tcPr>
          <w:p>
            <w:pPr>
              <w:spacing w:before="99" w:line="180" w:lineRule="auto"/>
              <w:ind w:firstLine="1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667" w:type="dxa"/>
            <w:vAlign w:val="top"/>
          </w:tcPr>
          <w:p>
            <w:pPr>
              <w:spacing w:before="99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5" w:type="default"/>
          <w:pgSz w:w="11907" w:h="16840"/>
          <w:pgMar w:top="1431" w:right="788" w:bottom="1403" w:left="794" w:header="0" w:footer="127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10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867"/>
        <w:gridCol w:w="2150"/>
        <w:gridCol w:w="1943"/>
        <w:gridCol w:w="1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1517" w:type="dxa"/>
            <w:tcBorders>
              <w:top w:val="nil"/>
            </w:tcBorders>
            <w:vAlign w:val="top"/>
          </w:tcPr>
          <w:p>
            <w:pPr>
              <w:spacing w:before="105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2867" w:type="dxa"/>
            <w:tcBorders>
              <w:top w:val="nil"/>
            </w:tcBorders>
            <w:vAlign w:val="top"/>
          </w:tcPr>
          <w:p>
            <w:pPr>
              <w:spacing w:before="80" w:line="186" w:lineRule="auto"/>
              <w:ind w:firstLine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2150" w:type="dxa"/>
            <w:tcBorders>
              <w:top w:val="nil"/>
            </w:tcBorders>
            <w:vAlign w:val="top"/>
          </w:tcPr>
          <w:p>
            <w:pPr>
              <w:spacing w:before="106" w:line="180" w:lineRule="auto"/>
              <w:ind w:firstLine="16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943" w:type="dxa"/>
            <w:tcBorders>
              <w:top w:val="nil"/>
            </w:tcBorders>
            <w:vAlign w:val="top"/>
          </w:tcPr>
          <w:p>
            <w:pPr>
              <w:spacing w:before="106" w:line="180" w:lineRule="auto"/>
              <w:ind w:firstLine="1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667" w:type="dxa"/>
            <w:tcBorders>
              <w:top w:val="nil"/>
            </w:tcBorders>
            <w:vAlign w:val="top"/>
          </w:tcPr>
          <w:p>
            <w:pPr>
              <w:spacing w:before="106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517" w:type="dxa"/>
            <w:vAlign w:val="top"/>
          </w:tcPr>
          <w:p>
            <w:pPr>
              <w:spacing w:before="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2867" w:type="dxa"/>
            <w:vAlign w:val="top"/>
          </w:tcPr>
          <w:p>
            <w:pPr>
              <w:spacing w:before="73" w:line="186" w:lineRule="auto"/>
              <w:ind w:firstLine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2150" w:type="dxa"/>
            <w:vAlign w:val="top"/>
          </w:tcPr>
          <w:p>
            <w:pPr>
              <w:spacing w:before="98" w:line="180" w:lineRule="auto"/>
              <w:ind w:firstLine="16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943" w:type="dxa"/>
            <w:vAlign w:val="top"/>
          </w:tcPr>
          <w:p>
            <w:pPr>
              <w:spacing w:before="98" w:line="180" w:lineRule="auto"/>
              <w:ind w:firstLine="1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667" w:type="dxa"/>
            <w:vAlign w:val="top"/>
          </w:tcPr>
          <w:p>
            <w:pPr>
              <w:spacing w:before="98" w:line="180" w:lineRule="auto"/>
              <w:ind w:firstLine="1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spacing w:line="287" w:lineRule="auto"/>
        <w:rPr>
          <w:rFonts w:ascii="仿宋"/>
          <w:sz w:val="21"/>
        </w:rPr>
      </w:pPr>
    </w:p>
    <w:p>
      <w:pPr>
        <w:spacing w:before="97" w:line="185" w:lineRule="auto"/>
        <w:ind w:firstLine="26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一般公共预算财政拨款基本支出决算表</w:t>
      </w:r>
    </w:p>
    <w:p>
      <w:pPr>
        <w:spacing w:before="219" w:line="336" w:lineRule="exact"/>
        <w:ind w:firstLine="949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position w:val="13"/>
          <w:sz w:val="16"/>
          <w:szCs w:val="16"/>
        </w:rPr>
        <w:t>公开</w:t>
      </w:r>
      <w:r>
        <w:rPr>
          <w:rFonts w:ascii="宋体" w:hAnsi="宋体" w:eastAsia="宋体" w:cs="宋体"/>
          <w:spacing w:val="-35"/>
          <w:position w:val="1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3"/>
          <w:sz w:val="16"/>
          <w:szCs w:val="16"/>
        </w:rPr>
        <w:t>06</w:t>
      </w:r>
      <w:r>
        <w:rPr>
          <w:rFonts w:ascii="宋体" w:hAnsi="宋体" w:eastAsia="宋体" w:cs="宋体"/>
          <w:spacing w:val="-35"/>
          <w:position w:val="1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3"/>
          <w:sz w:val="16"/>
          <w:szCs w:val="16"/>
        </w:rPr>
        <w:t>表</w:t>
      </w:r>
    </w:p>
    <w:p>
      <w:pPr>
        <w:spacing w:line="204" w:lineRule="auto"/>
        <w:ind w:firstLine="909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87" w:lineRule="auto"/>
        <w:rPr>
          <w:rFonts w:ascii="Arial"/>
          <w:sz w:val="2"/>
        </w:rPr>
      </w:pPr>
    </w:p>
    <w:tbl>
      <w:tblPr>
        <w:tblStyle w:val="4"/>
        <w:tblW w:w="10304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905"/>
        <w:gridCol w:w="874"/>
        <w:gridCol w:w="787"/>
        <w:gridCol w:w="1824"/>
        <w:gridCol w:w="738"/>
        <w:gridCol w:w="762"/>
        <w:gridCol w:w="1884"/>
        <w:gridCol w:w="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</w:trPr>
        <w:tc>
          <w:tcPr>
            <w:tcW w:w="3415" w:type="dxa"/>
            <w:gridSpan w:val="3"/>
            <w:vAlign w:val="top"/>
          </w:tcPr>
          <w:p>
            <w:pPr>
              <w:spacing w:before="145" w:line="186" w:lineRule="auto"/>
              <w:ind w:firstLine="1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人员经费</w:t>
            </w:r>
          </w:p>
        </w:tc>
        <w:tc>
          <w:tcPr>
            <w:tcW w:w="6889" w:type="dxa"/>
            <w:gridSpan w:val="6"/>
            <w:vAlign w:val="top"/>
          </w:tcPr>
          <w:p>
            <w:pPr>
              <w:spacing w:before="145" w:line="186" w:lineRule="auto"/>
              <w:ind w:firstLine="31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636" w:type="dxa"/>
            <w:vAlign w:val="top"/>
          </w:tcPr>
          <w:p>
            <w:pPr>
              <w:spacing w:line="248" w:lineRule="auto"/>
              <w:rPr>
                <w:rFonts w:ascii="仿宋"/>
                <w:sz w:val="21"/>
              </w:rPr>
            </w:pPr>
          </w:p>
          <w:p>
            <w:pPr>
              <w:spacing w:line="248" w:lineRule="auto"/>
              <w:rPr>
                <w:rFonts w:ascii="仿宋"/>
                <w:sz w:val="21"/>
              </w:rPr>
            </w:pPr>
          </w:p>
          <w:p>
            <w:pPr>
              <w:spacing w:before="52" w:line="240" w:lineRule="exact"/>
              <w:ind w:firstLine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16"/>
                <w:szCs w:val="16"/>
              </w:rPr>
              <w:t>科目</w:t>
            </w:r>
          </w:p>
          <w:p>
            <w:pPr>
              <w:spacing w:line="204" w:lineRule="auto"/>
              <w:ind w:firstLine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编码</w:t>
            </w:r>
          </w:p>
        </w:tc>
        <w:tc>
          <w:tcPr>
            <w:tcW w:w="1905" w:type="dxa"/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6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874" w:type="dxa"/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决算数</w:t>
            </w:r>
          </w:p>
        </w:tc>
        <w:tc>
          <w:tcPr>
            <w:tcW w:w="787" w:type="dxa"/>
            <w:vAlign w:val="top"/>
          </w:tcPr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8" w:lineRule="auto"/>
              <w:rPr>
                <w:rFonts w:ascii="仿宋"/>
                <w:sz w:val="21"/>
              </w:rPr>
            </w:pPr>
          </w:p>
          <w:p>
            <w:pPr>
              <w:spacing w:before="53" w:line="277" w:lineRule="auto"/>
              <w:ind w:left="314" w:right="150" w:hanging="1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科目编</w:t>
            </w:r>
            <w:r>
              <w:rPr>
                <w:rFonts w:ascii="宋体" w:hAnsi="宋体" w:eastAsia="宋体" w:cs="宋体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码</w:t>
            </w:r>
          </w:p>
        </w:tc>
        <w:tc>
          <w:tcPr>
            <w:tcW w:w="1824" w:type="dxa"/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738" w:type="dxa"/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决算数</w:t>
            </w:r>
          </w:p>
        </w:tc>
        <w:tc>
          <w:tcPr>
            <w:tcW w:w="762" w:type="dxa"/>
            <w:vAlign w:val="top"/>
          </w:tcPr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8" w:lineRule="auto"/>
              <w:rPr>
                <w:rFonts w:ascii="仿宋"/>
                <w:sz w:val="21"/>
              </w:rPr>
            </w:pPr>
          </w:p>
          <w:p>
            <w:pPr>
              <w:spacing w:before="53" w:line="277" w:lineRule="auto"/>
              <w:ind w:left="304" w:right="138" w:hanging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科目编</w:t>
            </w:r>
            <w:r>
              <w:rPr>
                <w:rFonts w:ascii="宋体" w:hAnsi="宋体" w:eastAsia="宋体" w:cs="宋体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码</w:t>
            </w:r>
          </w:p>
        </w:tc>
        <w:tc>
          <w:tcPr>
            <w:tcW w:w="1884" w:type="dxa"/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6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894" w:type="dxa"/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6" w:type="dxa"/>
            <w:vAlign w:val="top"/>
          </w:tcPr>
          <w:p>
            <w:pPr>
              <w:spacing w:before="167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301</w:t>
            </w:r>
          </w:p>
        </w:tc>
        <w:tc>
          <w:tcPr>
            <w:tcW w:w="1905" w:type="dxa"/>
            <w:vAlign w:val="top"/>
          </w:tcPr>
          <w:p>
            <w:pPr>
              <w:spacing w:before="143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工资福利支出</w:t>
            </w:r>
          </w:p>
        </w:tc>
        <w:tc>
          <w:tcPr>
            <w:tcW w:w="874" w:type="dxa"/>
            <w:vAlign w:val="top"/>
          </w:tcPr>
          <w:p>
            <w:pPr>
              <w:spacing w:before="167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531.46</w:t>
            </w:r>
          </w:p>
        </w:tc>
        <w:tc>
          <w:tcPr>
            <w:tcW w:w="787" w:type="dxa"/>
            <w:vAlign w:val="top"/>
          </w:tcPr>
          <w:p>
            <w:pPr>
              <w:spacing w:before="168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302</w:t>
            </w:r>
          </w:p>
        </w:tc>
        <w:tc>
          <w:tcPr>
            <w:tcW w:w="1824" w:type="dxa"/>
            <w:vAlign w:val="top"/>
          </w:tcPr>
          <w:p>
            <w:pPr>
              <w:spacing w:before="143" w:line="186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738" w:type="dxa"/>
            <w:vAlign w:val="top"/>
          </w:tcPr>
          <w:p>
            <w:pPr>
              <w:spacing w:before="168" w:line="180" w:lineRule="auto"/>
              <w:ind w:firstLine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55.00</w:t>
            </w:r>
          </w:p>
        </w:tc>
        <w:tc>
          <w:tcPr>
            <w:tcW w:w="762" w:type="dxa"/>
            <w:vAlign w:val="top"/>
          </w:tcPr>
          <w:p>
            <w:pPr>
              <w:spacing w:before="16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307</w:t>
            </w:r>
          </w:p>
        </w:tc>
        <w:tc>
          <w:tcPr>
            <w:tcW w:w="1884" w:type="dxa"/>
            <w:vAlign w:val="top"/>
          </w:tcPr>
          <w:p>
            <w:pPr>
              <w:spacing w:before="143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债务利息及费用支出</w:t>
            </w:r>
          </w:p>
        </w:tc>
        <w:tc>
          <w:tcPr>
            <w:tcW w:w="894" w:type="dxa"/>
            <w:vAlign w:val="top"/>
          </w:tcPr>
          <w:p>
            <w:pPr>
              <w:spacing w:before="168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36" w:type="dxa"/>
            <w:vAlign w:val="top"/>
          </w:tcPr>
          <w:p>
            <w:pPr>
              <w:spacing w:before="299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30101</w:t>
            </w:r>
          </w:p>
        </w:tc>
        <w:tc>
          <w:tcPr>
            <w:tcW w:w="1905" w:type="dxa"/>
            <w:vAlign w:val="top"/>
          </w:tcPr>
          <w:p>
            <w:pPr>
              <w:spacing w:before="274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基本工资</w:t>
            </w:r>
          </w:p>
        </w:tc>
        <w:tc>
          <w:tcPr>
            <w:tcW w:w="874" w:type="dxa"/>
            <w:vAlign w:val="top"/>
          </w:tcPr>
          <w:p>
            <w:pPr>
              <w:spacing w:before="299" w:line="180" w:lineRule="auto"/>
              <w:ind w:firstLine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117.87</w:t>
            </w:r>
          </w:p>
        </w:tc>
        <w:tc>
          <w:tcPr>
            <w:tcW w:w="787" w:type="dxa"/>
            <w:vAlign w:val="top"/>
          </w:tcPr>
          <w:p>
            <w:pPr>
              <w:spacing w:before="299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30201</w:t>
            </w:r>
          </w:p>
        </w:tc>
        <w:tc>
          <w:tcPr>
            <w:tcW w:w="1824" w:type="dxa"/>
            <w:vAlign w:val="top"/>
          </w:tcPr>
          <w:p>
            <w:pPr>
              <w:spacing w:before="274" w:line="186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2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40.89</w:t>
            </w:r>
          </w:p>
        </w:tc>
        <w:tc>
          <w:tcPr>
            <w:tcW w:w="762" w:type="dxa"/>
            <w:vAlign w:val="top"/>
          </w:tcPr>
          <w:p>
            <w:pPr>
              <w:spacing w:before="29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30701</w:t>
            </w:r>
          </w:p>
        </w:tc>
        <w:tc>
          <w:tcPr>
            <w:tcW w:w="1884" w:type="dxa"/>
            <w:vAlign w:val="top"/>
          </w:tcPr>
          <w:p>
            <w:pPr>
              <w:spacing w:before="274" w:line="186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国内债务付息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30102</w:t>
            </w:r>
          </w:p>
        </w:tc>
        <w:tc>
          <w:tcPr>
            <w:tcW w:w="1905" w:type="dxa"/>
            <w:vAlign w:val="top"/>
          </w:tcPr>
          <w:p>
            <w:pPr>
              <w:spacing w:before="277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津贴补贴</w:t>
            </w:r>
          </w:p>
        </w:tc>
        <w:tc>
          <w:tcPr>
            <w:tcW w:w="874" w:type="dxa"/>
            <w:vAlign w:val="top"/>
          </w:tcPr>
          <w:p>
            <w:pPr>
              <w:spacing w:before="303" w:line="180" w:lineRule="auto"/>
              <w:ind w:firstLine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236.34</w:t>
            </w:r>
          </w:p>
        </w:tc>
        <w:tc>
          <w:tcPr>
            <w:tcW w:w="787" w:type="dxa"/>
            <w:vAlign w:val="top"/>
          </w:tcPr>
          <w:p>
            <w:pPr>
              <w:spacing w:before="30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30202</w:t>
            </w:r>
          </w:p>
        </w:tc>
        <w:tc>
          <w:tcPr>
            <w:tcW w:w="1824" w:type="dxa"/>
            <w:vAlign w:val="top"/>
          </w:tcPr>
          <w:p>
            <w:pPr>
              <w:spacing w:before="277" w:line="186" w:lineRule="auto"/>
              <w:ind w:firstLine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印刷费</w:t>
            </w:r>
          </w:p>
        </w:tc>
        <w:tc>
          <w:tcPr>
            <w:tcW w:w="738" w:type="dxa"/>
            <w:vAlign w:val="top"/>
          </w:tcPr>
          <w:p>
            <w:pPr>
              <w:spacing w:before="303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3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30702</w:t>
            </w:r>
          </w:p>
        </w:tc>
        <w:tc>
          <w:tcPr>
            <w:tcW w:w="1884" w:type="dxa"/>
            <w:vAlign w:val="top"/>
          </w:tcPr>
          <w:p>
            <w:pPr>
              <w:spacing w:before="277" w:line="186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国外债务付息</w:t>
            </w:r>
          </w:p>
        </w:tc>
        <w:tc>
          <w:tcPr>
            <w:tcW w:w="894" w:type="dxa"/>
            <w:vAlign w:val="top"/>
          </w:tcPr>
          <w:p>
            <w:pPr>
              <w:spacing w:before="303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30103</w:t>
            </w:r>
          </w:p>
        </w:tc>
        <w:tc>
          <w:tcPr>
            <w:tcW w:w="1905" w:type="dxa"/>
            <w:vAlign w:val="top"/>
          </w:tcPr>
          <w:p>
            <w:pPr>
              <w:spacing w:before="277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奖金</w:t>
            </w:r>
          </w:p>
        </w:tc>
        <w:tc>
          <w:tcPr>
            <w:tcW w:w="874" w:type="dxa"/>
            <w:vAlign w:val="top"/>
          </w:tcPr>
          <w:p>
            <w:pPr>
              <w:spacing w:before="302" w:line="180" w:lineRule="auto"/>
              <w:ind w:firstLine="3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47.59</w:t>
            </w:r>
          </w:p>
        </w:tc>
        <w:tc>
          <w:tcPr>
            <w:tcW w:w="787" w:type="dxa"/>
            <w:vAlign w:val="top"/>
          </w:tcPr>
          <w:p>
            <w:pPr>
              <w:spacing w:before="30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30203</w:t>
            </w:r>
          </w:p>
        </w:tc>
        <w:tc>
          <w:tcPr>
            <w:tcW w:w="1824" w:type="dxa"/>
            <w:vAlign w:val="top"/>
          </w:tcPr>
          <w:p>
            <w:pPr>
              <w:spacing w:before="277" w:line="186" w:lineRule="auto"/>
              <w:ind w:firstLine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咨询费</w:t>
            </w:r>
          </w:p>
        </w:tc>
        <w:tc>
          <w:tcPr>
            <w:tcW w:w="738" w:type="dxa"/>
            <w:vAlign w:val="top"/>
          </w:tcPr>
          <w:p>
            <w:pPr>
              <w:spacing w:before="30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2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310</w:t>
            </w:r>
          </w:p>
        </w:tc>
        <w:tc>
          <w:tcPr>
            <w:tcW w:w="1884" w:type="dxa"/>
            <w:vAlign w:val="top"/>
          </w:tcPr>
          <w:p>
            <w:pPr>
              <w:spacing w:before="277" w:line="186" w:lineRule="auto"/>
              <w:ind w:firstLine="4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资本性支出</w:t>
            </w:r>
          </w:p>
        </w:tc>
        <w:tc>
          <w:tcPr>
            <w:tcW w:w="894" w:type="dxa"/>
            <w:vAlign w:val="top"/>
          </w:tcPr>
          <w:p>
            <w:pPr>
              <w:spacing w:before="302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1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30106</w:t>
            </w:r>
          </w:p>
        </w:tc>
        <w:tc>
          <w:tcPr>
            <w:tcW w:w="1905" w:type="dxa"/>
            <w:vAlign w:val="top"/>
          </w:tcPr>
          <w:p>
            <w:pPr>
              <w:spacing w:before="277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伙食补助费</w:t>
            </w:r>
          </w:p>
        </w:tc>
        <w:tc>
          <w:tcPr>
            <w:tcW w:w="874" w:type="dxa"/>
            <w:vAlign w:val="top"/>
          </w:tcPr>
          <w:p>
            <w:pPr>
              <w:spacing w:before="302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30204</w:t>
            </w:r>
          </w:p>
        </w:tc>
        <w:tc>
          <w:tcPr>
            <w:tcW w:w="1824" w:type="dxa"/>
            <w:vAlign w:val="top"/>
          </w:tcPr>
          <w:p>
            <w:pPr>
              <w:spacing w:before="277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手续费</w:t>
            </w:r>
          </w:p>
        </w:tc>
        <w:tc>
          <w:tcPr>
            <w:tcW w:w="738" w:type="dxa"/>
            <w:vAlign w:val="top"/>
          </w:tcPr>
          <w:p>
            <w:pPr>
              <w:spacing w:before="30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1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31001</w:t>
            </w:r>
          </w:p>
        </w:tc>
        <w:tc>
          <w:tcPr>
            <w:tcW w:w="1884" w:type="dxa"/>
            <w:vAlign w:val="top"/>
          </w:tcPr>
          <w:p>
            <w:pPr>
              <w:spacing w:before="277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房屋建筑物购建</w:t>
            </w:r>
          </w:p>
        </w:tc>
        <w:tc>
          <w:tcPr>
            <w:tcW w:w="894" w:type="dxa"/>
            <w:vAlign w:val="top"/>
          </w:tcPr>
          <w:p>
            <w:pPr>
              <w:spacing w:before="302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1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30107</w:t>
            </w:r>
          </w:p>
        </w:tc>
        <w:tc>
          <w:tcPr>
            <w:tcW w:w="1905" w:type="dxa"/>
            <w:vAlign w:val="top"/>
          </w:tcPr>
          <w:p>
            <w:pPr>
              <w:spacing w:before="276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绩效工资</w:t>
            </w:r>
          </w:p>
        </w:tc>
        <w:tc>
          <w:tcPr>
            <w:tcW w:w="874" w:type="dxa"/>
            <w:vAlign w:val="top"/>
          </w:tcPr>
          <w:p>
            <w:pPr>
              <w:spacing w:before="302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30205</w:t>
            </w:r>
          </w:p>
        </w:tc>
        <w:tc>
          <w:tcPr>
            <w:tcW w:w="1824" w:type="dxa"/>
            <w:vAlign w:val="top"/>
          </w:tcPr>
          <w:p>
            <w:pPr>
              <w:spacing w:before="276" w:line="186" w:lineRule="auto"/>
              <w:ind w:firstLine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水费</w:t>
            </w:r>
          </w:p>
        </w:tc>
        <w:tc>
          <w:tcPr>
            <w:tcW w:w="738" w:type="dxa"/>
            <w:vAlign w:val="top"/>
          </w:tcPr>
          <w:p>
            <w:pPr>
              <w:spacing w:before="30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1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31002</w:t>
            </w:r>
          </w:p>
        </w:tc>
        <w:tc>
          <w:tcPr>
            <w:tcW w:w="1884" w:type="dxa"/>
            <w:vAlign w:val="top"/>
          </w:tcPr>
          <w:p>
            <w:pPr>
              <w:spacing w:before="276" w:line="186" w:lineRule="auto"/>
              <w:ind w:firstLine="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办公设备购置</w:t>
            </w:r>
          </w:p>
        </w:tc>
        <w:tc>
          <w:tcPr>
            <w:tcW w:w="894" w:type="dxa"/>
            <w:vAlign w:val="top"/>
          </w:tcPr>
          <w:p>
            <w:pPr>
              <w:spacing w:before="302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9" w:hRule="atLeast"/>
        </w:trPr>
        <w:tc>
          <w:tcPr>
            <w:tcW w:w="636" w:type="dxa"/>
            <w:vAlign w:val="top"/>
          </w:tcPr>
          <w:p>
            <w:pPr>
              <w:spacing w:line="341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30108</w:t>
            </w:r>
          </w:p>
        </w:tc>
        <w:tc>
          <w:tcPr>
            <w:tcW w:w="1905" w:type="dxa"/>
            <w:vAlign w:val="top"/>
          </w:tcPr>
          <w:p>
            <w:pPr>
              <w:spacing w:before="295" w:line="277" w:lineRule="auto"/>
              <w:ind w:left="110" w:right="195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保险缴费</w:t>
            </w:r>
          </w:p>
        </w:tc>
        <w:tc>
          <w:tcPr>
            <w:tcW w:w="874" w:type="dxa"/>
            <w:vAlign w:val="top"/>
          </w:tcPr>
          <w:p>
            <w:pPr>
              <w:spacing w:line="341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787" w:type="dxa"/>
            <w:vAlign w:val="top"/>
          </w:tcPr>
          <w:p>
            <w:pPr>
              <w:spacing w:line="341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30206</w:t>
            </w:r>
          </w:p>
        </w:tc>
        <w:tc>
          <w:tcPr>
            <w:tcW w:w="1824" w:type="dxa"/>
            <w:vAlign w:val="top"/>
          </w:tcPr>
          <w:p>
            <w:pPr>
              <w:spacing w:line="319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电费</w:t>
            </w:r>
          </w:p>
        </w:tc>
        <w:tc>
          <w:tcPr>
            <w:tcW w:w="738" w:type="dxa"/>
            <w:vAlign w:val="top"/>
          </w:tcPr>
          <w:p>
            <w:pPr>
              <w:spacing w:line="341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line="341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31003</w:t>
            </w:r>
          </w:p>
        </w:tc>
        <w:tc>
          <w:tcPr>
            <w:tcW w:w="1884" w:type="dxa"/>
            <w:vAlign w:val="top"/>
          </w:tcPr>
          <w:p>
            <w:pPr>
              <w:spacing w:line="319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专用设备购置</w:t>
            </w:r>
          </w:p>
        </w:tc>
        <w:tc>
          <w:tcPr>
            <w:tcW w:w="894" w:type="dxa"/>
            <w:vAlign w:val="top"/>
          </w:tcPr>
          <w:p>
            <w:pPr>
              <w:spacing w:line="341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636" w:type="dxa"/>
            <w:vAlign w:val="top"/>
          </w:tcPr>
          <w:p>
            <w:pPr>
              <w:spacing w:before="170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30109</w:t>
            </w:r>
          </w:p>
        </w:tc>
        <w:tc>
          <w:tcPr>
            <w:tcW w:w="1905" w:type="dxa"/>
            <w:vAlign w:val="top"/>
          </w:tcPr>
          <w:p>
            <w:pPr>
              <w:spacing w:before="146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职业年金缴费</w:t>
            </w:r>
          </w:p>
        </w:tc>
        <w:tc>
          <w:tcPr>
            <w:tcW w:w="874" w:type="dxa"/>
            <w:vAlign w:val="top"/>
          </w:tcPr>
          <w:p>
            <w:pPr>
              <w:spacing w:before="170" w:line="180" w:lineRule="auto"/>
              <w:ind w:firstLine="3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787" w:type="dxa"/>
            <w:vAlign w:val="top"/>
          </w:tcPr>
          <w:p>
            <w:pPr>
              <w:spacing w:before="171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30207</w:t>
            </w:r>
          </w:p>
        </w:tc>
        <w:tc>
          <w:tcPr>
            <w:tcW w:w="1824" w:type="dxa"/>
            <w:vAlign w:val="top"/>
          </w:tcPr>
          <w:p>
            <w:pPr>
              <w:spacing w:before="146" w:line="186" w:lineRule="auto"/>
              <w:ind w:firstLine="2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邮电费</w:t>
            </w:r>
          </w:p>
        </w:tc>
        <w:tc>
          <w:tcPr>
            <w:tcW w:w="738" w:type="dxa"/>
            <w:vAlign w:val="top"/>
          </w:tcPr>
          <w:p>
            <w:pPr>
              <w:spacing w:before="171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17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31005</w:t>
            </w:r>
          </w:p>
        </w:tc>
        <w:tc>
          <w:tcPr>
            <w:tcW w:w="1884" w:type="dxa"/>
            <w:vAlign w:val="top"/>
          </w:tcPr>
          <w:p>
            <w:pPr>
              <w:spacing w:before="146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基础设施建设</w:t>
            </w:r>
          </w:p>
        </w:tc>
        <w:tc>
          <w:tcPr>
            <w:tcW w:w="894" w:type="dxa"/>
            <w:vAlign w:val="top"/>
          </w:tcPr>
          <w:p>
            <w:pPr>
              <w:spacing w:before="171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30110</w:t>
            </w:r>
          </w:p>
        </w:tc>
        <w:tc>
          <w:tcPr>
            <w:tcW w:w="1905" w:type="dxa"/>
            <w:vAlign w:val="top"/>
          </w:tcPr>
          <w:p>
            <w:pPr>
              <w:spacing w:before="277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874" w:type="dxa"/>
            <w:vAlign w:val="top"/>
          </w:tcPr>
          <w:p>
            <w:pPr>
              <w:spacing w:before="303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30208</w:t>
            </w:r>
          </w:p>
        </w:tc>
        <w:tc>
          <w:tcPr>
            <w:tcW w:w="1824" w:type="dxa"/>
            <w:vAlign w:val="top"/>
          </w:tcPr>
          <w:p>
            <w:pPr>
              <w:spacing w:before="277" w:line="186" w:lineRule="auto"/>
              <w:ind w:firstLine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取暖费</w:t>
            </w:r>
          </w:p>
        </w:tc>
        <w:tc>
          <w:tcPr>
            <w:tcW w:w="738" w:type="dxa"/>
            <w:vAlign w:val="top"/>
          </w:tcPr>
          <w:p>
            <w:pPr>
              <w:spacing w:before="303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2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31006</w:t>
            </w:r>
          </w:p>
        </w:tc>
        <w:tc>
          <w:tcPr>
            <w:tcW w:w="1884" w:type="dxa"/>
            <w:vAlign w:val="top"/>
          </w:tcPr>
          <w:p>
            <w:pPr>
              <w:spacing w:before="277" w:line="186" w:lineRule="auto"/>
              <w:ind w:firstLine="2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大型修缮</w:t>
            </w:r>
          </w:p>
        </w:tc>
        <w:tc>
          <w:tcPr>
            <w:tcW w:w="894" w:type="dxa"/>
            <w:vAlign w:val="top"/>
          </w:tcPr>
          <w:p>
            <w:pPr>
              <w:spacing w:before="303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2" w:hRule="atLeast"/>
        </w:trPr>
        <w:tc>
          <w:tcPr>
            <w:tcW w:w="636" w:type="dxa"/>
            <w:vAlign w:val="top"/>
          </w:tcPr>
          <w:p>
            <w:pPr>
              <w:spacing w:before="30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30111</w:t>
            </w:r>
          </w:p>
        </w:tc>
        <w:tc>
          <w:tcPr>
            <w:tcW w:w="1905" w:type="dxa"/>
            <w:vAlign w:val="top"/>
          </w:tcPr>
          <w:p>
            <w:pPr>
              <w:spacing w:before="277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公务员医疗补助缴费</w:t>
            </w:r>
          </w:p>
        </w:tc>
        <w:tc>
          <w:tcPr>
            <w:tcW w:w="874" w:type="dxa"/>
            <w:vAlign w:val="top"/>
          </w:tcPr>
          <w:p>
            <w:pPr>
              <w:spacing w:before="302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30209</w:t>
            </w:r>
          </w:p>
        </w:tc>
        <w:tc>
          <w:tcPr>
            <w:tcW w:w="1824" w:type="dxa"/>
            <w:vAlign w:val="top"/>
          </w:tcPr>
          <w:p>
            <w:pPr>
              <w:spacing w:before="277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物业管理费</w:t>
            </w:r>
          </w:p>
        </w:tc>
        <w:tc>
          <w:tcPr>
            <w:tcW w:w="738" w:type="dxa"/>
            <w:vAlign w:val="top"/>
          </w:tcPr>
          <w:p>
            <w:pPr>
              <w:spacing w:before="30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2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31007</w:t>
            </w:r>
          </w:p>
        </w:tc>
        <w:tc>
          <w:tcPr>
            <w:tcW w:w="1884" w:type="dxa"/>
            <w:vAlign w:val="top"/>
          </w:tcPr>
          <w:p>
            <w:pPr>
              <w:spacing w:before="157" w:line="240" w:lineRule="exact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16"/>
                <w:szCs w:val="16"/>
              </w:rPr>
              <w:t>信息网络及软件购</w:t>
            </w:r>
          </w:p>
          <w:p>
            <w:pPr>
              <w:spacing w:line="204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置更新</w:t>
            </w:r>
          </w:p>
        </w:tc>
        <w:tc>
          <w:tcPr>
            <w:tcW w:w="894" w:type="dxa"/>
            <w:vAlign w:val="top"/>
          </w:tcPr>
          <w:p>
            <w:pPr>
              <w:spacing w:before="302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30112</w:t>
            </w:r>
          </w:p>
        </w:tc>
        <w:tc>
          <w:tcPr>
            <w:tcW w:w="1905" w:type="dxa"/>
            <w:vAlign w:val="top"/>
          </w:tcPr>
          <w:p>
            <w:pPr>
              <w:spacing w:before="278" w:line="186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其他社会保障缴费</w:t>
            </w:r>
          </w:p>
        </w:tc>
        <w:tc>
          <w:tcPr>
            <w:tcW w:w="874" w:type="dxa"/>
            <w:vAlign w:val="top"/>
          </w:tcPr>
          <w:p>
            <w:pPr>
              <w:spacing w:before="303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0.07</w:t>
            </w:r>
          </w:p>
        </w:tc>
        <w:tc>
          <w:tcPr>
            <w:tcW w:w="787" w:type="dxa"/>
            <w:vAlign w:val="top"/>
          </w:tcPr>
          <w:p>
            <w:pPr>
              <w:spacing w:before="30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30211</w:t>
            </w:r>
          </w:p>
        </w:tc>
        <w:tc>
          <w:tcPr>
            <w:tcW w:w="1824" w:type="dxa"/>
            <w:vAlign w:val="top"/>
          </w:tcPr>
          <w:p>
            <w:pPr>
              <w:spacing w:before="278" w:line="186" w:lineRule="auto"/>
              <w:ind w:firstLine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差旅费</w:t>
            </w:r>
          </w:p>
        </w:tc>
        <w:tc>
          <w:tcPr>
            <w:tcW w:w="738" w:type="dxa"/>
            <w:vAlign w:val="top"/>
          </w:tcPr>
          <w:p>
            <w:pPr>
              <w:spacing w:before="302" w:line="180" w:lineRule="auto"/>
              <w:ind w:firstLine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1.54</w:t>
            </w:r>
          </w:p>
        </w:tc>
        <w:tc>
          <w:tcPr>
            <w:tcW w:w="762" w:type="dxa"/>
            <w:vAlign w:val="top"/>
          </w:tcPr>
          <w:p>
            <w:pPr>
              <w:spacing w:before="302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31008</w:t>
            </w:r>
          </w:p>
        </w:tc>
        <w:tc>
          <w:tcPr>
            <w:tcW w:w="1884" w:type="dxa"/>
            <w:vAlign w:val="top"/>
          </w:tcPr>
          <w:p>
            <w:pPr>
              <w:spacing w:before="278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物资储备</w:t>
            </w:r>
          </w:p>
        </w:tc>
        <w:tc>
          <w:tcPr>
            <w:tcW w:w="894" w:type="dxa"/>
            <w:vAlign w:val="top"/>
          </w:tcPr>
          <w:p>
            <w:pPr>
              <w:spacing w:before="303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3" w:hRule="atLeast"/>
        </w:trPr>
        <w:tc>
          <w:tcPr>
            <w:tcW w:w="636" w:type="dxa"/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30113</w:t>
            </w:r>
          </w:p>
        </w:tc>
        <w:tc>
          <w:tcPr>
            <w:tcW w:w="1905" w:type="dxa"/>
            <w:vAlign w:val="top"/>
          </w:tcPr>
          <w:p>
            <w:pPr>
              <w:spacing w:before="318" w:line="186" w:lineRule="auto"/>
              <w:ind w:firstLine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874" w:type="dxa"/>
            <w:vAlign w:val="top"/>
          </w:tcPr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3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787" w:type="dxa"/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30212</w:t>
            </w:r>
          </w:p>
        </w:tc>
        <w:tc>
          <w:tcPr>
            <w:tcW w:w="1824" w:type="dxa"/>
            <w:vAlign w:val="top"/>
          </w:tcPr>
          <w:p>
            <w:pPr>
              <w:spacing w:before="318" w:line="186" w:lineRule="auto"/>
              <w:ind w:firstLine="2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因公出国（境）</w:t>
            </w:r>
            <w:r>
              <w:rPr>
                <w:rFonts w:ascii="宋体" w:hAnsi="宋体" w:eastAsia="宋体" w:cs="宋体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费用</w:t>
            </w:r>
          </w:p>
        </w:tc>
        <w:tc>
          <w:tcPr>
            <w:tcW w:w="738" w:type="dxa"/>
            <w:vAlign w:val="top"/>
          </w:tcPr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31009</w:t>
            </w:r>
          </w:p>
        </w:tc>
        <w:tc>
          <w:tcPr>
            <w:tcW w:w="1884" w:type="dxa"/>
            <w:vAlign w:val="top"/>
          </w:tcPr>
          <w:p>
            <w:pPr>
              <w:spacing w:before="318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土地补偿</w:t>
            </w:r>
          </w:p>
        </w:tc>
        <w:tc>
          <w:tcPr>
            <w:tcW w:w="894" w:type="dxa"/>
            <w:vAlign w:val="top"/>
          </w:tcPr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6" w:type="default"/>
          <w:pgSz w:w="11907" w:h="16840"/>
          <w:pgMar w:top="1431" w:right="616" w:bottom="1403" w:left="969" w:header="0" w:footer="1278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10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905"/>
        <w:gridCol w:w="874"/>
        <w:gridCol w:w="787"/>
        <w:gridCol w:w="1824"/>
        <w:gridCol w:w="738"/>
        <w:gridCol w:w="762"/>
        <w:gridCol w:w="1884"/>
        <w:gridCol w:w="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2" w:hRule="atLeast"/>
        </w:trPr>
        <w:tc>
          <w:tcPr>
            <w:tcW w:w="636" w:type="dxa"/>
            <w:tcBorders>
              <w:top w:val="nil"/>
            </w:tcBorders>
            <w:vAlign w:val="top"/>
          </w:tcPr>
          <w:p>
            <w:pPr>
              <w:spacing w:before="309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30114</w:t>
            </w:r>
          </w:p>
        </w:tc>
        <w:tc>
          <w:tcPr>
            <w:tcW w:w="1905" w:type="dxa"/>
            <w:tcBorders>
              <w:top w:val="nil"/>
            </w:tcBorders>
            <w:vAlign w:val="top"/>
          </w:tcPr>
          <w:p>
            <w:pPr>
              <w:spacing w:before="284" w:line="186" w:lineRule="auto"/>
              <w:ind w:firstLine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医疗费</w:t>
            </w:r>
          </w:p>
        </w:tc>
        <w:tc>
          <w:tcPr>
            <w:tcW w:w="874" w:type="dxa"/>
            <w:tcBorders>
              <w:top w:val="nil"/>
            </w:tcBorders>
            <w:vAlign w:val="top"/>
          </w:tcPr>
          <w:p>
            <w:pPr>
              <w:spacing w:before="310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tcBorders>
              <w:top w:val="nil"/>
            </w:tcBorders>
            <w:vAlign w:val="top"/>
          </w:tcPr>
          <w:p>
            <w:pPr>
              <w:spacing w:before="309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30213</w:t>
            </w:r>
          </w:p>
        </w:tc>
        <w:tc>
          <w:tcPr>
            <w:tcW w:w="1824" w:type="dxa"/>
            <w:tcBorders>
              <w:top w:val="nil"/>
            </w:tcBorders>
            <w:vAlign w:val="top"/>
          </w:tcPr>
          <w:p>
            <w:pPr>
              <w:spacing w:before="284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维修（护）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费</w:t>
            </w:r>
          </w:p>
        </w:tc>
        <w:tc>
          <w:tcPr>
            <w:tcW w:w="738" w:type="dxa"/>
            <w:tcBorders>
              <w:top w:val="nil"/>
            </w:tcBorders>
            <w:vAlign w:val="top"/>
          </w:tcPr>
          <w:p>
            <w:pPr>
              <w:spacing w:before="31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tcBorders>
              <w:top w:val="nil"/>
            </w:tcBorders>
            <w:vAlign w:val="top"/>
          </w:tcPr>
          <w:p>
            <w:pPr>
              <w:spacing w:before="30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31010</w:t>
            </w:r>
          </w:p>
        </w:tc>
        <w:tc>
          <w:tcPr>
            <w:tcW w:w="1884" w:type="dxa"/>
            <w:tcBorders>
              <w:top w:val="nil"/>
            </w:tcBorders>
            <w:vAlign w:val="top"/>
          </w:tcPr>
          <w:p>
            <w:pPr>
              <w:spacing w:before="284" w:line="186" w:lineRule="auto"/>
              <w:ind w:firstLine="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安置补助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spacing w:before="31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0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30199</w:t>
            </w:r>
          </w:p>
        </w:tc>
        <w:tc>
          <w:tcPr>
            <w:tcW w:w="1905" w:type="dxa"/>
            <w:vAlign w:val="top"/>
          </w:tcPr>
          <w:p>
            <w:pPr>
              <w:spacing w:before="275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其他工资福利支出</w:t>
            </w:r>
          </w:p>
        </w:tc>
        <w:tc>
          <w:tcPr>
            <w:tcW w:w="874" w:type="dxa"/>
            <w:vAlign w:val="top"/>
          </w:tcPr>
          <w:p>
            <w:pPr>
              <w:spacing w:before="300" w:line="180" w:lineRule="auto"/>
              <w:ind w:firstLine="3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47.46</w:t>
            </w:r>
          </w:p>
        </w:tc>
        <w:tc>
          <w:tcPr>
            <w:tcW w:w="787" w:type="dxa"/>
            <w:vAlign w:val="top"/>
          </w:tcPr>
          <w:p>
            <w:pPr>
              <w:spacing w:before="300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30214</w:t>
            </w:r>
          </w:p>
        </w:tc>
        <w:tc>
          <w:tcPr>
            <w:tcW w:w="1824" w:type="dxa"/>
            <w:vAlign w:val="top"/>
          </w:tcPr>
          <w:p>
            <w:pPr>
              <w:spacing w:before="275" w:line="186" w:lineRule="auto"/>
              <w:ind w:firstLine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租赁费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31011</w:t>
            </w:r>
          </w:p>
        </w:tc>
        <w:tc>
          <w:tcPr>
            <w:tcW w:w="1884" w:type="dxa"/>
            <w:vAlign w:val="top"/>
          </w:tcPr>
          <w:p>
            <w:pPr>
              <w:spacing w:before="275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地上附着物和青苗补偿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0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303</w:t>
            </w:r>
          </w:p>
        </w:tc>
        <w:tc>
          <w:tcPr>
            <w:tcW w:w="1905" w:type="dxa"/>
            <w:vAlign w:val="top"/>
          </w:tcPr>
          <w:p>
            <w:pPr>
              <w:spacing w:before="275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对个人和家庭的补助</w:t>
            </w:r>
          </w:p>
        </w:tc>
        <w:tc>
          <w:tcPr>
            <w:tcW w:w="874" w:type="dxa"/>
            <w:vAlign w:val="top"/>
          </w:tcPr>
          <w:p>
            <w:pPr>
              <w:spacing w:before="300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299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30215</w:t>
            </w:r>
          </w:p>
        </w:tc>
        <w:tc>
          <w:tcPr>
            <w:tcW w:w="1824" w:type="dxa"/>
            <w:vAlign w:val="top"/>
          </w:tcPr>
          <w:p>
            <w:pPr>
              <w:spacing w:before="275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会议费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29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31012</w:t>
            </w:r>
          </w:p>
        </w:tc>
        <w:tc>
          <w:tcPr>
            <w:tcW w:w="1884" w:type="dxa"/>
            <w:vAlign w:val="top"/>
          </w:tcPr>
          <w:p>
            <w:pPr>
              <w:spacing w:before="275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拆迁补偿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299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30301</w:t>
            </w:r>
          </w:p>
        </w:tc>
        <w:tc>
          <w:tcPr>
            <w:tcW w:w="1905" w:type="dxa"/>
            <w:vAlign w:val="top"/>
          </w:tcPr>
          <w:p>
            <w:pPr>
              <w:spacing w:before="274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离休费</w:t>
            </w:r>
          </w:p>
        </w:tc>
        <w:tc>
          <w:tcPr>
            <w:tcW w:w="874" w:type="dxa"/>
            <w:vAlign w:val="top"/>
          </w:tcPr>
          <w:p>
            <w:pPr>
              <w:spacing w:before="300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299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30216</w:t>
            </w:r>
          </w:p>
        </w:tc>
        <w:tc>
          <w:tcPr>
            <w:tcW w:w="1824" w:type="dxa"/>
            <w:vAlign w:val="top"/>
          </w:tcPr>
          <w:p>
            <w:pPr>
              <w:spacing w:before="274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培训费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0.68</w:t>
            </w:r>
          </w:p>
        </w:tc>
        <w:tc>
          <w:tcPr>
            <w:tcW w:w="762" w:type="dxa"/>
            <w:vAlign w:val="top"/>
          </w:tcPr>
          <w:p>
            <w:pPr>
              <w:spacing w:before="29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31013</w:t>
            </w:r>
          </w:p>
        </w:tc>
        <w:tc>
          <w:tcPr>
            <w:tcW w:w="1884" w:type="dxa"/>
            <w:vAlign w:val="top"/>
          </w:tcPr>
          <w:p>
            <w:pPr>
              <w:spacing w:before="274" w:line="186" w:lineRule="auto"/>
              <w:ind w:firstLine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公务用车购置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299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30302</w:t>
            </w:r>
          </w:p>
        </w:tc>
        <w:tc>
          <w:tcPr>
            <w:tcW w:w="1905" w:type="dxa"/>
            <w:vAlign w:val="top"/>
          </w:tcPr>
          <w:p>
            <w:pPr>
              <w:spacing w:before="274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退休费</w:t>
            </w:r>
          </w:p>
        </w:tc>
        <w:tc>
          <w:tcPr>
            <w:tcW w:w="874" w:type="dxa"/>
            <w:vAlign w:val="top"/>
          </w:tcPr>
          <w:p>
            <w:pPr>
              <w:spacing w:before="299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298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30217</w:t>
            </w:r>
          </w:p>
        </w:tc>
        <w:tc>
          <w:tcPr>
            <w:tcW w:w="1824" w:type="dxa"/>
            <w:vAlign w:val="top"/>
          </w:tcPr>
          <w:p>
            <w:pPr>
              <w:spacing w:before="274" w:line="186" w:lineRule="auto"/>
              <w:ind w:firstLine="2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公务接待费</w:t>
            </w:r>
          </w:p>
        </w:tc>
        <w:tc>
          <w:tcPr>
            <w:tcW w:w="738" w:type="dxa"/>
            <w:vAlign w:val="top"/>
          </w:tcPr>
          <w:p>
            <w:pPr>
              <w:spacing w:before="298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0.19</w:t>
            </w:r>
          </w:p>
        </w:tc>
        <w:tc>
          <w:tcPr>
            <w:tcW w:w="762" w:type="dxa"/>
            <w:vAlign w:val="top"/>
          </w:tcPr>
          <w:p>
            <w:pPr>
              <w:spacing w:before="2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31019</w:t>
            </w:r>
          </w:p>
        </w:tc>
        <w:tc>
          <w:tcPr>
            <w:tcW w:w="1884" w:type="dxa"/>
            <w:vAlign w:val="top"/>
          </w:tcPr>
          <w:p>
            <w:pPr>
              <w:spacing w:before="274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其他交通工具购置</w:t>
            </w:r>
          </w:p>
        </w:tc>
        <w:tc>
          <w:tcPr>
            <w:tcW w:w="894" w:type="dxa"/>
            <w:vAlign w:val="top"/>
          </w:tcPr>
          <w:p>
            <w:pPr>
              <w:spacing w:before="299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299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30303</w:t>
            </w:r>
          </w:p>
        </w:tc>
        <w:tc>
          <w:tcPr>
            <w:tcW w:w="1905" w:type="dxa"/>
            <w:vAlign w:val="top"/>
          </w:tcPr>
          <w:p>
            <w:pPr>
              <w:spacing w:before="273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退职（役）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费</w:t>
            </w:r>
          </w:p>
        </w:tc>
        <w:tc>
          <w:tcPr>
            <w:tcW w:w="874" w:type="dxa"/>
            <w:vAlign w:val="top"/>
          </w:tcPr>
          <w:p>
            <w:pPr>
              <w:spacing w:before="299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298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30218</w:t>
            </w:r>
          </w:p>
        </w:tc>
        <w:tc>
          <w:tcPr>
            <w:tcW w:w="1824" w:type="dxa"/>
            <w:vAlign w:val="top"/>
          </w:tcPr>
          <w:p>
            <w:pPr>
              <w:spacing w:before="273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专用材料费</w:t>
            </w:r>
          </w:p>
        </w:tc>
        <w:tc>
          <w:tcPr>
            <w:tcW w:w="738" w:type="dxa"/>
            <w:vAlign w:val="top"/>
          </w:tcPr>
          <w:p>
            <w:pPr>
              <w:spacing w:before="299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298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31021</w:t>
            </w:r>
          </w:p>
        </w:tc>
        <w:tc>
          <w:tcPr>
            <w:tcW w:w="1884" w:type="dxa"/>
            <w:vAlign w:val="top"/>
          </w:tcPr>
          <w:p>
            <w:pPr>
              <w:spacing w:before="273" w:line="186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文物和陈列品购置</w:t>
            </w:r>
          </w:p>
        </w:tc>
        <w:tc>
          <w:tcPr>
            <w:tcW w:w="894" w:type="dxa"/>
            <w:vAlign w:val="top"/>
          </w:tcPr>
          <w:p>
            <w:pPr>
              <w:spacing w:before="299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1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30304</w:t>
            </w:r>
          </w:p>
        </w:tc>
        <w:tc>
          <w:tcPr>
            <w:tcW w:w="1905" w:type="dxa"/>
            <w:vAlign w:val="top"/>
          </w:tcPr>
          <w:p>
            <w:pPr>
              <w:spacing w:before="275" w:line="186" w:lineRule="auto"/>
              <w:ind w:firstLine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抚恤金</w:t>
            </w:r>
          </w:p>
        </w:tc>
        <w:tc>
          <w:tcPr>
            <w:tcW w:w="874" w:type="dxa"/>
            <w:vAlign w:val="top"/>
          </w:tcPr>
          <w:p>
            <w:pPr>
              <w:spacing w:before="301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1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30224</w:t>
            </w:r>
          </w:p>
        </w:tc>
        <w:tc>
          <w:tcPr>
            <w:tcW w:w="1824" w:type="dxa"/>
            <w:vAlign w:val="top"/>
          </w:tcPr>
          <w:p>
            <w:pPr>
              <w:spacing w:before="275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被装购置费</w:t>
            </w:r>
          </w:p>
        </w:tc>
        <w:tc>
          <w:tcPr>
            <w:tcW w:w="738" w:type="dxa"/>
            <w:vAlign w:val="top"/>
          </w:tcPr>
          <w:p>
            <w:pPr>
              <w:spacing w:before="301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31022</w:t>
            </w:r>
          </w:p>
        </w:tc>
        <w:tc>
          <w:tcPr>
            <w:tcW w:w="1884" w:type="dxa"/>
            <w:vAlign w:val="top"/>
          </w:tcPr>
          <w:p>
            <w:pPr>
              <w:spacing w:before="275" w:line="186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无形资产购置</w:t>
            </w:r>
          </w:p>
        </w:tc>
        <w:tc>
          <w:tcPr>
            <w:tcW w:w="894" w:type="dxa"/>
            <w:vAlign w:val="top"/>
          </w:tcPr>
          <w:p>
            <w:pPr>
              <w:spacing w:before="301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0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30305</w:t>
            </w:r>
          </w:p>
        </w:tc>
        <w:tc>
          <w:tcPr>
            <w:tcW w:w="1905" w:type="dxa"/>
            <w:vAlign w:val="top"/>
          </w:tcPr>
          <w:p>
            <w:pPr>
              <w:spacing w:before="275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生活补助</w:t>
            </w:r>
          </w:p>
        </w:tc>
        <w:tc>
          <w:tcPr>
            <w:tcW w:w="874" w:type="dxa"/>
            <w:vAlign w:val="top"/>
          </w:tcPr>
          <w:p>
            <w:pPr>
              <w:spacing w:before="300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0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30225</w:t>
            </w:r>
          </w:p>
        </w:tc>
        <w:tc>
          <w:tcPr>
            <w:tcW w:w="1824" w:type="dxa"/>
            <w:vAlign w:val="top"/>
          </w:tcPr>
          <w:p>
            <w:pPr>
              <w:spacing w:before="275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专用燃料费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31099</w:t>
            </w:r>
          </w:p>
        </w:tc>
        <w:tc>
          <w:tcPr>
            <w:tcW w:w="1884" w:type="dxa"/>
            <w:vAlign w:val="top"/>
          </w:tcPr>
          <w:p>
            <w:pPr>
              <w:spacing w:before="275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其他资本性支出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0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30306</w:t>
            </w:r>
          </w:p>
        </w:tc>
        <w:tc>
          <w:tcPr>
            <w:tcW w:w="1905" w:type="dxa"/>
            <w:vAlign w:val="top"/>
          </w:tcPr>
          <w:p>
            <w:pPr>
              <w:spacing w:before="275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救济费</w:t>
            </w:r>
          </w:p>
        </w:tc>
        <w:tc>
          <w:tcPr>
            <w:tcW w:w="874" w:type="dxa"/>
            <w:vAlign w:val="top"/>
          </w:tcPr>
          <w:p>
            <w:pPr>
              <w:spacing w:before="300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0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30226</w:t>
            </w:r>
          </w:p>
        </w:tc>
        <w:tc>
          <w:tcPr>
            <w:tcW w:w="1824" w:type="dxa"/>
            <w:vAlign w:val="top"/>
          </w:tcPr>
          <w:p>
            <w:pPr>
              <w:spacing w:before="275" w:line="186" w:lineRule="auto"/>
              <w:ind w:firstLine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劳务费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399</w:t>
            </w:r>
          </w:p>
        </w:tc>
        <w:tc>
          <w:tcPr>
            <w:tcW w:w="1884" w:type="dxa"/>
            <w:vAlign w:val="top"/>
          </w:tcPr>
          <w:p>
            <w:pPr>
              <w:spacing w:before="275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0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30307</w:t>
            </w:r>
          </w:p>
        </w:tc>
        <w:tc>
          <w:tcPr>
            <w:tcW w:w="1905" w:type="dxa"/>
            <w:vAlign w:val="top"/>
          </w:tcPr>
          <w:p>
            <w:pPr>
              <w:spacing w:before="274" w:line="186" w:lineRule="auto"/>
              <w:ind w:firstLine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医疗费补助</w:t>
            </w:r>
          </w:p>
        </w:tc>
        <w:tc>
          <w:tcPr>
            <w:tcW w:w="874" w:type="dxa"/>
            <w:vAlign w:val="top"/>
          </w:tcPr>
          <w:p>
            <w:pPr>
              <w:spacing w:before="300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0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30227</w:t>
            </w:r>
          </w:p>
        </w:tc>
        <w:tc>
          <w:tcPr>
            <w:tcW w:w="1824" w:type="dxa"/>
            <w:vAlign w:val="top"/>
          </w:tcPr>
          <w:p>
            <w:pPr>
              <w:spacing w:before="274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委托业务费</w:t>
            </w:r>
          </w:p>
        </w:tc>
        <w:tc>
          <w:tcPr>
            <w:tcW w:w="738" w:type="dxa"/>
            <w:vAlign w:val="top"/>
          </w:tcPr>
          <w:p>
            <w:pPr>
              <w:spacing w:before="300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300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39906</w:t>
            </w:r>
          </w:p>
        </w:tc>
        <w:tc>
          <w:tcPr>
            <w:tcW w:w="1884" w:type="dxa"/>
            <w:vAlign w:val="top"/>
          </w:tcPr>
          <w:p>
            <w:pPr>
              <w:spacing w:before="274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赠与</w:t>
            </w:r>
          </w:p>
        </w:tc>
        <w:tc>
          <w:tcPr>
            <w:tcW w:w="894" w:type="dxa"/>
            <w:vAlign w:val="top"/>
          </w:tcPr>
          <w:p>
            <w:pPr>
              <w:spacing w:before="300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299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30308</w:t>
            </w:r>
          </w:p>
        </w:tc>
        <w:tc>
          <w:tcPr>
            <w:tcW w:w="1905" w:type="dxa"/>
            <w:vAlign w:val="top"/>
          </w:tcPr>
          <w:p>
            <w:pPr>
              <w:spacing w:before="274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助学金</w:t>
            </w:r>
          </w:p>
        </w:tc>
        <w:tc>
          <w:tcPr>
            <w:tcW w:w="874" w:type="dxa"/>
            <w:vAlign w:val="top"/>
          </w:tcPr>
          <w:p>
            <w:pPr>
              <w:spacing w:before="299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299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30228</w:t>
            </w:r>
          </w:p>
        </w:tc>
        <w:tc>
          <w:tcPr>
            <w:tcW w:w="1824" w:type="dxa"/>
            <w:vAlign w:val="top"/>
          </w:tcPr>
          <w:p>
            <w:pPr>
              <w:spacing w:before="274" w:line="186" w:lineRule="auto"/>
              <w:ind w:firstLine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738" w:type="dxa"/>
            <w:vAlign w:val="top"/>
          </w:tcPr>
          <w:p>
            <w:pPr>
              <w:spacing w:before="299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before="299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39907</w:t>
            </w:r>
          </w:p>
        </w:tc>
        <w:tc>
          <w:tcPr>
            <w:tcW w:w="1884" w:type="dxa"/>
            <w:vAlign w:val="top"/>
          </w:tcPr>
          <w:p>
            <w:pPr>
              <w:spacing w:before="274" w:line="186" w:lineRule="auto"/>
              <w:ind w:firstLine="2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国家赔偿费用支出</w:t>
            </w:r>
          </w:p>
        </w:tc>
        <w:tc>
          <w:tcPr>
            <w:tcW w:w="894" w:type="dxa"/>
            <w:vAlign w:val="top"/>
          </w:tcPr>
          <w:p>
            <w:pPr>
              <w:spacing w:before="299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9" w:hRule="atLeast"/>
        </w:trPr>
        <w:tc>
          <w:tcPr>
            <w:tcW w:w="636" w:type="dxa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30309</w:t>
            </w:r>
          </w:p>
        </w:tc>
        <w:tc>
          <w:tcPr>
            <w:tcW w:w="1905" w:type="dxa"/>
            <w:vAlign w:val="top"/>
          </w:tcPr>
          <w:p>
            <w:pPr>
              <w:spacing w:line="31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奖励金</w:t>
            </w:r>
          </w:p>
        </w:tc>
        <w:tc>
          <w:tcPr>
            <w:tcW w:w="874" w:type="dxa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30229</w:t>
            </w:r>
          </w:p>
        </w:tc>
        <w:tc>
          <w:tcPr>
            <w:tcW w:w="1824" w:type="dxa"/>
            <w:vAlign w:val="top"/>
          </w:tcPr>
          <w:p>
            <w:pPr>
              <w:spacing w:line="31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福利费</w:t>
            </w:r>
          </w:p>
        </w:tc>
        <w:tc>
          <w:tcPr>
            <w:tcW w:w="738" w:type="dxa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39908</w:t>
            </w:r>
          </w:p>
        </w:tc>
        <w:tc>
          <w:tcPr>
            <w:tcW w:w="1884" w:type="dxa"/>
            <w:vAlign w:val="top"/>
          </w:tcPr>
          <w:p>
            <w:pPr>
              <w:spacing w:before="292" w:line="277" w:lineRule="auto"/>
              <w:ind w:left="112" w:right="171" w:firstLine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对民间非营利组织和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群众性自治组织补贴</w:t>
            </w:r>
          </w:p>
        </w:tc>
        <w:tc>
          <w:tcPr>
            <w:tcW w:w="894" w:type="dxa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0" w:hRule="atLeast"/>
        </w:trPr>
        <w:tc>
          <w:tcPr>
            <w:tcW w:w="636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30310</w:t>
            </w:r>
          </w:p>
        </w:tc>
        <w:tc>
          <w:tcPr>
            <w:tcW w:w="1905" w:type="dxa"/>
            <w:vAlign w:val="top"/>
          </w:tcPr>
          <w:p>
            <w:pPr>
              <w:spacing w:before="314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个人农业生产补贴</w:t>
            </w:r>
          </w:p>
        </w:tc>
        <w:tc>
          <w:tcPr>
            <w:tcW w:w="874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30231</w:t>
            </w:r>
          </w:p>
        </w:tc>
        <w:tc>
          <w:tcPr>
            <w:tcW w:w="1824" w:type="dxa"/>
            <w:vAlign w:val="top"/>
          </w:tcPr>
          <w:p>
            <w:pPr>
              <w:spacing w:before="314" w:line="186" w:lineRule="auto"/>
              <w:ind w:firstLine="2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公务用车运行维护费</w:t>
            </w:r>
          </w:p>
        </w:tc>
        <w:tc>
          <w:tcPr>
            <w:tcW w:w="738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0.56</w:t>
            </w:r>
          </w:p>
        </w:tc>
        <w:tc>
          <w:tcPr>
            <w:tcW w:w="762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39999</w:t>
            </w:r>
          </w:p>
        </w:tc>
        <w:tc>
          <w:tcPr>
            <w:tcW w:w="1884" w:type="dxa"/>
            <w:vAlign w:val="top"/>
          </w:tcPr>
          <w:p>
            <w:pPr>
              <w:spacing w:before="314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894" w:type="dxa"/>
            <w:vAlign w:val="top"/>
          </w:tcPr>
          <w:p>
            <w:pPr>
              <w:spacing w:line="252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36" w:type="dxa"/>
            <w:vAlign w:val="top"/>
          </w:tcPr>
          <w:p>
            <w:pPr>
              <w:spacing w:before="30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30311</w:t>
            </w:r>
          </w:p>
        </w:tc>
        <w:tc>
          <w:tcPr>
            <w:tcW w:w="1905" w:type="dxa"/>
            <w:vAlign w:val="top"/>
          </w:tcPr>
          <w:p>
            <w:pPr>
              <w:spacing w:before="277" w:line="186" w:lineRule="auto"/>
              <w:ind w:firstLine="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代缴社会保险费</w:t>
            </w:r>
          </w:p>
        </w:tc>
        <w:tc>
          <w:tcPr>
            <w:tcW w:w="874" w:type="dxa"/>
            <w:vAlign w:val="top"/>
          </w:tcPr>
          <w:p>
            <w:pPr>
              <w:spacing w:before="303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before="303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30239</w:t>
            </w:r>
          </w:p>
        </w:tc>
        <w:tc>
          <w:tcPr>
            <w:tcW w:w="1824" w:type="dxa"/>
            <w:vAlign w:val="top"/>
          </w:tcPr>
          <w:p>
            <w:pPr>
              <w:spacing w:before="277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其他交通费用</w:t>
            </w:r>
          </w:p>
        </w:tc>
        <w:tc>
          <w:tcPr>
            <w:tcW w:w="738" w:type="dxa"/>
            <w:vAlign w:val="top"/>
          </w:tcPr>
          <w:p>
            <w:pPr>
              <w:spacing w:before="303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0" w:hRule="atLeast"/>
        </w:trPr>
        <w:tc>
          <w:tcPr>
            <w:tcW w:w="636" w:type="dxa"/>
            <w:vAlign w:val="top"/>
          </w:tcPr>
          <w:p>
            <w:pPr>
              <w:spacing w:line="254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30399</w:t>
            </w:r>
          </w:p>
        </w:tc>
        <w:tc>
          <w:tcPr>
            <w:tcW w:w="1905" w:type="dxa"/>
            <w:vAlign w:val="top"/>
          </w:tcPr>
          <w:p>
            <w:pPr>
              <w:spacing w:before="195" w:line="277" w:lineRule="auto"/>
              <w:ind w:left="109" w:right="195" w:firstLine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其他对个人和家庭的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补助</w:t>
            </w:r>
          </w:p>
        </w:tc>
        <w:tc>
          <w:tcPr>
            <w:tcW w:w="874" w:type="dxa"/>
            <w:vAlign w:val="top"/>
          </w:tcPr>
          <w:p>
            <w:pPr>
              <w:spacing w:line="254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4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87" w:type="dxa"/>
            <w:vAlign w:val="top"/>
          </w:tcPr>
          <w:p>
            <w:pPr>
              <w:spacing w:line="254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30240</w:t>
            </w:r>
          </w:p>
        </w:tc>
        <w:tc>
          <w:tcPr>
            <w:tcW w:w="1824" w:type="dxa"/>
            <w:vAlign w:val="top"/>
          </w:tcPr>
          <w:p>
            <w:pPr>
              <w:spacing w:before="315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税金及附加费用</w:t>
            </w:r>
          </w:p>
        </w:tc>
        <w:tc>
          <w:tcPr>
            <w:tcW w:w="738" w:type="dxa"/>
            <w:vAlign w:val="top"/>
          </w:tcPr>
          <w:p>
            <w:pPr>
              <w:spacing w:line="254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0" w:hRule="atLeast"/>
        </w:trPr>
        <w:tc>
          <w:tcPr>
            <w:tcW w:w="63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30299</w:t>
            </w:r>
          </w:p>
        </w:tc>
        <w:tc>
          <w:tcPr>
            <w:tcW w:w="1824" w:type="dxa"/>
            <w:vAlign w:val="top"/>
          </w:tcPr>
          <w:p>
            <w:pPr>
              <w:spacing w:before="317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其他商品和服务支出</w:t>
            </w:r>
          </w:p>
        </w:tc>
        <w:tc>
          <w:tcPr>
            <w:tcW w:w="738" w:type="dxa"/>
            <w:vAlign w:val="top"/>
          </w:tcPr>
          <w:p>
            <w:pPr>
              <w:spacing w:line="255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11.14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8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2541" w:type="dxa"/>
            <w:gridSpan w:val="2"/>
            <w:vAlign w:val="top"/>
          </w:tcPr>
          <w:p>
            <w:pPr>
              <w:spacing w:before="220" w:line="186" w:lineRule="auto"/>
              <w:ind w:firstLine="7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人员经费合计</w:t>
            </w:r>
          </w:p>
        </w:tc>
        <w:tc>
          <w:tcPr>
            <w:tcW w:w="874" w:type="dxa"/>
            <w:vAlign w:val="top"/>
          </w:tcPr>
          <w:p>
            <w:pPr>
              <w:spacing w:before="245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531.46</w:t>
            </w:r>
          </w:p>
        </w:tc>
        <w:tc>
          <w:tcPr>
            <w:tcW w:w="5995" w:type="dxa"/>
            <w:gridSpan w:val="5"/>
            <w:vAlign w:val="top"/>
          </w:tcPr>
          <w:p>
            <w:pPr>
              <w:spacing w:before="220" w:line="186" w:lineRule="auto"/>
              <w:ind w:firstLine="25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公用经费合计</w:t>
            </w:r>
          </w:p>
        </w:tc>
        <w:tc>
          <w:tcPr>
            <w:tcW w:w="894" w:type="dxa"/>
            <w:vAlign w:val="top"/>
          </w:tcPr>
          <w:p>
            <w:pPr>
              <w:spacing w:before="246" w:line="180" w:lineRule="auto"/>
              <w:ind w:firstLine="3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55.00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7" w:type="default"/>
          <w:pgSz w:w="11907" w:h="16840"/>
          <w:pgMar w:top="1431" w:right="616" w:bottom="1403" w:left="981" w:header="0" w:footer="1277" w:gutter="0"/>
          <w:cols w:space="720" w:num="1"/>
        </w:sect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before="97" w:line="185" w:lineRule="auto"/>
        <w:ind w:firstLine="57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一般公共预算“三公”经费及会议费、培训费支出决算表</w:t>
      </w:r>
    </w:p>
    <w:p>
      <w:pPr>
        <w:spacing w:line="259" w:lineRule="auto"/>
        <w:rPr>
          <w:rFonts w:ascii="仿宋"/>
          <w:sz w:val="21"/>
        </w:rPr>
      </w:pPr>
    </w:p>
    <w:p>
      <w:pPr>
        <w:spacing w:line="259" w:lineRule="auto"/>
        <w:rPr>
          <w:rFonts w:ascii="仿宋"/>
          <w:sz w:val="21"/>
        </w:rPr>
      </w:pPr>
    </w:p>
    <w:p>
      <w:pPr>
        <w:spacing w:before="52" w:line="329" w:lineRule="exact"/>
        <w:ind w:firstLine="791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公开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07</w:t>
      </w:r>
      <w:r>
        <w:rPr>
          <w:rFonts w:ascii="宋体" w:hAnsi="宋体" w:eastAsia="宋体" w:cs="宋体"/>
          <w:spacing w:val="-37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2"/>
          <w:sz w:val="16"/>
          <w:szCs w:val="16"/>
        </w:rPr>
        <w:t>表</w:t>
      </w:r>
    </w:p>
    <w:p>
      <w:pPr>
        <w:spacing w:line="204" w:lineRule="auto"/>
        <w:ind w:firstLine="750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87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17"/>
        <w:gridCol w:w="717"/>
        <w:gridCol w:w="717"/>
        <w:gridCol w:w="733"/>
        <w:gridCol w:w="749"/>
        <w:gridCol w:w="721"/>
        <w:gridCol w:w="720"/>
        <w:gridCol w:w="721"/>
        <w:gridCol w:w="721"/>
        <w:gridCol w:w="726"/>
        <w:gridCol w:w="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353" w:type="dxa"/>
            <w:gridSpan w:val="6"/>
            <w:vAlign w:val="top"/>
          </w:tcPr>
          <w:p>
            <w:pPr>
              <w:spacing w:before="287" w:line="186" w:lineRule="auto"/>
              <w:ind w:firstLine="19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预算数</w:t>
            </w:r>
          </w:p>
        </w:tc>
        <w:tc>
          <w:tcPr>
            <w:tcW w:w="4370" w:type="dxa"/>
            <w:gridSpan w:val="6"/>
            <w:vAlign w:val="top"/>
          </w:tcPr>
          <w:p>
            <w:pPr>
              <w:spacing w:before="287" w:line="186" w:lineRule="auto"/>
              <w:ind w:firstLine="19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仿宋"/>
                <w:sz w:val="21"/>
              </w:rPr>
            </w:pPr>
          </w:p>
          <w:p>
            <w:pPr>
              <w:spacing w:line="34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因公出</w:t>
            </w: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6"/>
                <w:sz w:val="16"/>
                <w:szCs w:val="16"/>
              </w:rPr>
              <w:t>国（境）</w:t>
            </w:r>
          </w:p>
          <w:p>
            <w:pPr>
              <w:spacing w:line="245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2167" w:type="dxa"/>
            <w:gridSpan w:val="3"/>
            <w:vAlign w:val="top"/>
          </w:tcPr>
          <w:p>
            <w:pPr>
              <w:spacing w:line="25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公务用车购置及运行费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仿宋"/>
                <w:sz w:val="21"/>
              </w:rPr>
            </w:pPr>
          </w:p>
          <w:p>
            <w:pPr>
              <w:spacing w:line="303" w:lineRule="auto"/>
              <w:rPr>
                <w:rFonts w:ascii="仿宋"/>
                <w:sz w:val="21"/>
              </w:rPr>
            </w:pPr>
          </w:p>
          <w:p>
            <w:pPr>
              <w:spacing w:line="303" w:lineRule="auto"/>
              <w:rPr>
                <w:rFonts w:ascii="仿宋"/>
                <w:sz w:val="21"/>
              </w:rPr>
            </w:pPr>
          </w:p>
          <w:p>
            <w:pPr>
              <w:spacing w:before="52" w:line="568" w:lineRule="auto"/>
              <w:ind w:left="218" w:right="132" w:hanging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公务接</w:t>
            </w:r>
            <w:r>
              <w:rPr>
                <w:rFonts w:ascii="宋体" w:hAnsi="宋体" w:eastAsia="宋体" w:cs="宋体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待费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仿宋"/>
                <w:sz w:val="21"/>
              </w:rPr>
            </w:pPr>
          </w:p>
          <w:p>
            <w:pPr>
              <w:spacing w:line="34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因公出</w:t>
            </w: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7"/>
                <w:sz w:val="16"/>
                <w:szCs w:val="16"/>
              </w:rPr>
              <w:t>国（境）</w:t>
            </w:r>
          </w:p>
          <w:p>
            <w:pPr>
              <w:spacing w:line="245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2168" w:type="dxa"/>
            <w:gridSpan w:val="3"/>
            <w:vAlign w:val="top"/>
          </w:tcPr>
          <w:p>
            <w:pPr>
              <w:spacing w:line="257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公务用车购置及运行费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仿宋"/>
                <w:sz w:val="21"/>
              </w:rPr>
            </w:pPr>
          </w:p>
          <w:p>
            <w:pPr>
              <w:spacing w:line="303" w:lineRule="auto"/>
              <w:rPr>
                <w:rFonts w:ascii="仿宋"/>
                <w:sz w:val="21"/>
              </w:rPr>
            </w:pPr>
          </w:p>
          <w:p>
            <w:pPr>
              <w:spacing w:line="303" w:lineRule="auto"/>
              <w:rPr>
                <w:rFonts w:ascii="仿宋"/>
                <w:sz w:val="21"/>
              </w:rPr>
            </w:pPr>
          </w:p>
          <w:p>
            <w:pPr>
              <w:spacing w:before="52" w:line="568" w:lineRule="auto"/>
              <w:ind w:left="218" w:right="146" w:hanging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公务接</w:t>
            </w:r>
            <w:r>
              <w:rPr>
                <w:rFonts w:ascii="宋体" w:hAnsi="宋体" w:eastAsia="宋体" w:cs="宋体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小计</w:t>
            </w:r>
          </w:p>
        </w:tc>
        <w:tc>
          <w:tcPr>
            <w:tcW w:w="717" w:type="dxa"/>
            <w:vAlign w:val="top"/>
          </w:tcPr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公务用</w:t>
            </w: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before="53" w:line="186" w:lineRule="auto"/>
              <w:ind w:firstLine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车购置</w:t>
            </w: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733" w:type="dxa"/>
            <w:vAlign w:val="top"/>
          </w:tcPr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公务用</w:t>
            </w: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before="53" w:line="186" w:lineRule="auto"/>
              <w:ind w:firstLine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车运行</w:t>
            </w: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line="25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小计</w:t>
            </w:r>
          </w:p>
        </w:tc>
        <w:tc>
          <w:tcPr>
            <w:tcW w:w="721" w:type="dxa"/>
            <w:vAlign w:val="top"/>
          </w:tcPr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公务用</w:t>
            </w: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before="53" w:line="186" w:lineRule="auto"/>
              <w:ind w:firstLine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车购置</w:t>
            </w: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726" w:type="dxa"/>
            <w:vAlign w:val="top"/>
          </w:tcPr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公务用</w:t>
            </w: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before="53" w:line="186" w:lineRule="auto"/>
              <w:ind w:firstLine="1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车运行</w:t>
            </w: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费</w:t>
            </w:r>
          </w:p>
        </w:tc>
        <w:tc>
          <w:tcPr>
            <w:tcW w:w="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20" w:type="dxa"/>
            <w:vAlign w:val="top"/>
          </w:tcPr>
          <w:p>
            <w:pPr>
              <w:spacing w:before="289" w:line="180" w:lineRule="auto"/>
              <w:ind w:firstLine="3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17" w:type="dxa"/>
            <w:vAlign w:val="top"/>
          </w:tcPr>
          <w:p>
            <w:pPr>
              <w:spacing w:before="290" w:line="180" w:lineRule="auto"/>
              <w:ind w:firstLine="3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17" w:type="dxa"/>
            <w:vAlign w:val="top"/>
          </w:tcPr>
          <w:p>
            <w:pPr>
              <w:spacing w:before="290" w:line="180" w:lineRule="auto"/>
              <w:ind w:firstLine="3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17" w:type="dxa"/>
            <w:vAlign w:val="top"/>
          </w:tcPr>
          <w:p>
            <w:pPr>
              <w:spacing w:before="290" w:line="180" w:lineRule="auto"/>
              <w:ind w:firstLine="3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33" w:type="dxa"/>
            <w:vAlign w:val="top"/>
          </w:tcPr>
          <w:p>
            <w:pPr>
              <w:spacing w:before="291" w:line="180" w:lineRule="auto"/>
              <w:ind w:firstLine="3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49" w:type="dxa"/>
            <w:vAlign w:val="top"/>
          </w:tcPr>
          <w:p>
            <w:pPr>
              <w:spacing w:before="290" w:line="180" w:lineRule="auto"/>
              <w:ind w:firstLine="3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21" w:type="dxa"/>
            <w:vAlign w:val="top"/>
          </w:tcPr>
          <w:p>
            <w:pPr>
              <w:spacing w:before="291" w:line="180" w:lineRule="auto"/>
              <w:ind w:firstLine="3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top"/>
          </w:tcPr>
          <w:p>
            <w:pPr>
              <w:spacing w:before="290" w:line="180" w:lineRule="auto"/>
              <w:ind w:firstLine="3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21" w:type="dxa"/>
            <w:vAlign w:val="top"/>
          </w:tcPr>
          <w:p>
            <w:pPr>
              <w:spacing w:before="290" w:line="180" w:lineRule="auto"/>
              <w:ind w:firstLine="3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21" w:type="dxa"/>
            <w:vAlign w:val="top"/>
          </w:tcPr>
          <w:p>
            <w:pPr>
              <w:spacing w:before="289" w:line="180" w:lineRule="auto"/>
              <w:ind w:firstLine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10</w:t>
            </w:r>
          </w:p>
        </w:tc>
        <w:tc>
          <w:tcPr>
            <w:tcW w:w="726" w:type="dxa"/>
            <w:vAlign w:val="top"/>
          </w:tcPr>
          <w:p>
            <w:pPr>
              <w:spacing w:before="289" w:line="180" w:lineRule="auto"/>
              <w:ind w:firstLine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11</w:t>
            </w:r>
          </w:p>
        </w:tc>
        <w:tc>
          <w:tcPr>
            <w:tcW w:w="761" w:type="dxa"/>
            <w:vAlign w:val="top"/>
          </w:tcPr>
          <w:p>
            <w:pPr>
              <w:spacing w:before="289" w:line="180" w:lineRule="auto"/>
              <w:ind w:firstLine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w w:val="99"/>
                <w:sz w:val="16"/>
                <w:szCs w:val="16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20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8.65</w:t>
            </w:r>
          </w:p>
        </w:tc>
        <w:tc>
          <w:tcPr>
            <w:tcW w:w="717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17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6.15</w:t>
            </w:r>
          </w:p>
        </w:tc>
        <w:tc>
          <w:tcPr>
            <w:tcW w:w="717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33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6.15</w:t>
            </w:r>
          </w:p>
        </w:tc>
        <w:tc>
          <w:tcPr>
            <w:tcW w:w="749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2.50</w:t>
            </w:r>
          </w:p>
        </w:tc>
        <w:tc>
          <w:tcPr>
            <w:tcW w:w="721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8.12</w:t>
            </w:r>
          </w:p>
        </w:tc>
        <w:tc>
          <w:tcPr>
            <w:tcW w:w="720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2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21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5.96</w:t>
            </w:r>
          </w:p>
        </w:tc>
        <w:tc>
          <w:tcPr>
            <w:tcW w:w="721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26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3" w:line="180" w:lineRule="auto"/>
              <w:ind w:firstLine="3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5.96</w:t>
            </w:r>
          </w:p>
        </w:tc>
        <w:tc>
          <w:tcPr>
            <w:tcW w:w="761" w:type="dxa"/>
            <w:vAlign w:val="top"/>
          </w:tcPr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3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2.16</w:t>
            </w:r>
          </w:p>
        </w:tc>
      </w:tr>
    </w:tbl>
    <w:p>
      <w:pPr>
        <w:spacing w:line="288" w:lineRule="auto"/>
        <w:rPr>
          <w:rFonts w:ascii="仿宋"/>
          <w:sz w:val="21"/>
        </w:rPr>
      </w:pPr>
    </w:p>
    <w:p>
      <w:pPr>
        <w:spacing w:line="288" w:lineRule="auto"/>
        <w:rPr>
          <w:rFonts w:ascii="仿宋"/>
          <w:sz w:val="21"/>
        </w:rPr>
      </w:pPr>
    </w:p>
    <w:p>
      <w:pPr>
        <w:spacing w:line="288" w:lineRule="auto"/>
        <w:rPr>
          <w:rFonts w:ascii="仿宋"/>
          <w:sz w:val="21"/>
        </w:rPr>
      </w:pPr>
    </w:p>
    <w:p>
      <w:pPr>
        <w:spacing w:line="3091" w:lineRule="exact"/>
        <w:ind w:firstLine="915"/>
        <w:textAlignment w:val="center"/>
      </w:pPr>
      <w:r>
        <w:pict>
          <v:group id="_x0000_s1026" o:spid="_x0000_s1026" o:spt="203" style="height:154.55pt;width:353.8pt;" coordsize="7075,3091">
            <o:lock v:ext="edit"/>
            <v:shape id="_x0000_s1027" o:spid="_x0000_s1027" o:spt="75" type="#_x0000_t75" style="position:absolute;left:0;top:0;height:3091;width:7075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028" o:spid="_x0000_s1028" o:spt="202" type="#_x0000_t202" style="position:absolute;left:100;top:144;height:2775;width:66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6609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514"/>
                      <w:gridCol w:w="3095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734" w:hRule="atLeast"/>
                      </w:trPr>
                      <w:tc>
                        <w:tcPr>
                          <w:tcW w:w="3514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相关统计数</w:t>
                          </w:r>
                        </w:p>
                        <w:p>
                          <w:pPr>
                            <w:spacing w:before="322" w:line="186" w:lineRule="auto"/>
                            <w:ind w:firstLine="2845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5"/>
                              <w:sz w:val="16"/>
                              <w:szCs w:val="16"/>
                            </w:rPr>
                            <w:t>统计</w:t>
                          </w:r>
                        </w:p>
                        <w:p>
                          <w:pPr>
                            <w:spacing w:before="83" w:line="186" w:lineRule="auto"/>
                            <w:ind w:firstLine="111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6"/>
                              <w:szCs w:val="16"/>
                            </w:rPr>
                            <w:t>项目</w:t>
                          </w:r>
                        </w:p>
                        <w:p>
                          <w:pPr>
                            <w:spacing w:before="85" w:line="186" w:lineRule="auto"/>
                            <w:ind w:firstLine="292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  <w:t>数</w:t>
                          </w:r>
                        </w:p>
                        <w:p>
                          <w:pPr>
                            <w:spacing w:line="266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2" w:line="186" w:lineRule="auto"/>
                            <w:ind w:firstLine="410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w w:val="96"/>
                              <w:sz w:val="16"/>
                              <w:szCs w:val="16"/>
                            </w:rPr>
                            <w:t>因公出国（境）</w:t>
                          </w:r>
                          <w:r>
                            <w:rPr>
                              <w:rFonts w:ascii="宋体" w:hAnsi="宋体" w:eastAsia="宋体" w:cs="宋体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7"/>
                              <w:w w:val="96"/>
                              <w:sz w:val="16"/>
                              <w:szCs w:val="16"/>
                            </w:rPr>
                            <w:t>团组数（个）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16"/>
                              <w:szCs w:val="16"/>
                            </w:rPr>
                            <w:t xml:space="preserve">         </w:t>
                          </w:r>
                          <w:r>
                            <w:rPr>
                              <w:rFonts w:ascii="宋体" w:hAnsi="宋体" w:eastAsia="宋体" w:cs="宋体"/>
                              <w:spacing w:val="-7"/>
                              <w:w w:val="96"/>
                              <w:sz w:val="16"/>
                              <w:szCs w:val="16"/>
                            </w:rPr>
                            <w:t>0</w:t>
                          </w:r>
                        </w:p>
                        <w:p>
                          <w:pPr>
                            <w:spacing w:line="280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3" w:line="186" w:lineRule="auto"/>
                            <w:ind w:firstLine="40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8"/>
                              <w:sz w:val="16"/>
                              <w:szCs w:val="16"/>
                            </w:rPr>
                            <w:t>公务用车购置数（辆）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sz w:val="16"/>
                              <w:szCs w:val="16"/>
                            </w:rPr>
                            <w:t>0</w:t>
                          </w:r>
                        </w:p>
                        <w:p>
                          <w:pPr>
                            <w:spacing w:line="280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3" w:line="186" w:lineRule="auto"/>
                            <w:ind w:firstLine="4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8"/>
                              <w:sz w:val="16"/>
                              <w:szCs w:val="16"/>
                            </w:rPr>
                            <w:t>国内公务接待批次（个）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w w:val="101"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sz w:val="16"/>
                              <w:szCs w:val="16"/>
                            </w:rPr>
                            <w:t>24</w:t>
                          </w:r>
                        </w:p>
                      </w:tc>
                      <w:tc>
                        <w:tcPr>
                          <w:tcW w:w="3095" w:type="dxa"/>
                          <w:vAlign w:val="top"/>
                        </w:tcPr>
                        <w:p>
                          <w:pPr>
                            <w:spacing w:line="304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line="304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2" w:line="186" w:lineRule="auto"/>
                            <w:ind w:firstLine="995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6"/>
                              <w:szCs w:val="16"/>
                            </w:rPr>
                            <w:t>项目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sz w:val="16"/>
                              <w:szCs w:val="16"/>
                            </w:rPr>
                            <w:t>统计数</w:t>
                          </w:r>
                        </w:p>
                        <w:p>
                          <w:pPr>
                            <w:spacing w:line="241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line="242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2" w:line="186" w:lineRule="auto"/>
                            <w:ind w:firstLine="276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w w:val="96"/>
                              <w:sz w:val="16"/>
                              <w:szCs w:val="16"/>
                            </w:rPr>
                            <w:t>因公出国（境）</w:t>
                          </w:r>
                          <w:r>
                            <w:rPr>
                              <w:rFonts w:ascii="宋体" w:hAnsi="宋体" w:eastAsia="宋体" w:cs="宋体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7"/>
                              <w:w w:val="96"/>
                              <w:sz w:val="16"/>
                              <w:szCs w:val="16"/>
                            </w:rPr>
                            <w:t>人次数（人）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16"/>
                              <w:szCs w:val="16"/>
                            </w:rPr>
                            <w:t xml:space="preserve">         </w:t>
                          </w:r>
                          <w:r>
                            <w:rPr>
                              <w:rFonts w:ascii="宋体" w:hAnsi="宋体" w:eastAsia="宋体" w:cs="宋体"/>
                              <w:spacing w:val="-7"/>
                              <w:w w:val="96"/>
                              <w:sz w:val="16"/>
                              <w:szCs w:val="16"/>
                            </w:rPr>
                            <w:t>0</w:t>
                          </w:r>
                        </w:p>
                        <w:p>
                          <w:pPr>
                            <w:spacing w:line="280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3" w:line="186" w:lineRule="auto"/>
                            <w:ind w:firstLine="348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8"/>
                              <w:sz w:val="16"/>
                              <w:szCs w:val="16"/>
                            </w:rPr>
                            <w:t>公务用车保有量（辆）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6"/>
                              <w:szCs w:val="16"/>
                            </w:rPr>
                            <w:t xml:space="preserve">              </w:t>
                          </w:r>
                          <w:r>
                            <w:rPr>
                              <w:rFonts w:ascii="宋体" w:hAnsi="宋体" w:eastAsia="宋体" w:cs="宋体"/>
                              <w:spacing w:val="-8"/>
                              <w:sz w:val="16"/>
                              <w:szCs w:val="16"/>
                            </w:rPr>
                            <w:t>2</w:t>
                          </w:r>
                        </w:p>
                        <w:p>
                          <w:pPr>
                            <w:spacing w:line="280" w:lineRule="auto"/>
                            <w:rPr>
                              <w:rFonts w:ascii="仿宋"/>
                              <w:sz w:val="21"/>
                            </w:rPr>
                          </w:pPr>
                        </w:p>
                        <w:p>
                          <w:pPr>
                            <w:spacing w:before="53" w:line="186" w:lineRule="auto"/>
                            <w:ind w:firstLine="358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16"/>
                              <w:szCs w:val="16"/>
                            </w:rPr>
                            <w:t>国内公务接待人次（人）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16"/>
                              <w:szCs w:val="16"/>
                            </w:rPr>
                            <w:t xml:space="preserve">          </w:t>
                          </w:r>
                          <w:r>
                            <w:rPr>
                              <w:rFonts w:ascii="宋体" w:hAnsi="宋体" w:eastAsia="宋体" w:cs="宋体"/>
                              <w:spacing w:val="-7"/>
                              <w:sz w:val="16"/>
                              <w:szCs w:val="16"/>
                            </w:rPr>
                            <w:t>229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仿宋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18" w:type="default"/>
          <w:pgSz w:w="11907" w:h="16840"/>
          <w:pgMar w:top="1431" w:right="689" w:bottom="1403" w:left="1587" w:header="0" w:footer="1278" w:gutter="0"/>
          <w:cols w:space="720" w:num="1"/>
        </w:sectPr>
      </w:pPr>
    </w:p>
    <w:p>
      <w:pPr>
        <w:spacing w:line="328" w:lineRule="auto"/>
        <w:rPr>
          <w:rFonts w:ascii="仿宋"/>
          <w:sz w:val="21"/>
        </w:rPr>
      </w:pPr>
    </w:p>
    <w:p>
      <w:pPr>
        <w:spacing w:line="328" w:lineRule="auto"/>
        <w:rPr>
          <w:rFonts w:ascii="仿宋"/>
          <w:sz w:val="21"/>
        </w:rPr>
      </w:pPr>
    </w:p>
    <w:p>
      <w:pPr>
        <w:spacing w:before="98" w:line="185" w:lineRule="auto"/>
        <w:ind w:firstLine="20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政府性基金预算财政拨款收入支出决算表</w:t>
      </w:r>
    </w:p>
    <w:p>
      <w:pPr>
        <w:spacing w:before="315" w:line="329" w:lineRule="exact"/>
        <w:ind w:firstLine="86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4"/>
          <w:position w:val="12"/>
          <w:sz w:val="16"/>
          <w:szCs w:val="16"/>
        </w:rPr>
        <w:t>公开</w:t>
      </w:r>
      <w:r>
        <w:rPr>
          <w:rFonts w:ascii="宋体" w:hAnsi="宋体" w:eastAsia="宋体" w:cs="宋体"/>
          <w:spacing w:val="-32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position w:val="12"/>
          <w:sz w:val="16"/>
          <w:szCs w:val="16"/>
        </w:rPr>
        <w:t>08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position w:val="12"/>
          <w:sz w:val="16"/>
          <w:szCs w:val="16"/>
        </w:rPr>
        <w:t>表</w:t>
      </w:r>
    </w:p>
    <w:p>
      <w:pPr>
        <w:spacing w:line="204" w:lineRule="auto"/>
        <w:ind w:firstLine="826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21" w:lineRule="exact"/>
      </w:pPr>
    </w:p>
    <w:tbl>
      <w:tblPr>
        <w:tblStyle w:val="4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803"/>
        <w:gridCol w:w="1053"/>
        <w:gridCol w:w="1054"/>
        <w:gridCol w:w="1054"/>
        <w:gridCol w:w="1055"/>
        <w:gridCol w:w="1059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2990" w:type="dxa"/>
            <w:gridSpan w:val="2"/>
            <w:shd w:val="clear" w:color="auto" w:fill="FFFFFF"/>
            <w:vAlign w:val="top"/>
          </w:tcPr>
          <w:p>
            <w:pPr>
              <w:spacing w:before="170" w:line="186" w:lineRule="auto"/>
              <w:ind w:firstLine="13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10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1" w:lineRule="auto"/>
              <w:rPr>
                <w:rFonts w:ascii="仿宋"/>
                <w:sz w:val="21"/>
              </w:rPr>
            </w:pPr>
          </w:p>
          <w:p>
            <w:pPr>
              <w:spacing w:before="52" w:line="565" w:lineRule="auto"/>
              <w:ind w:left="372" w:right="123" w:hanging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年初结转和</w:t>
            </w:r>
            <w:r>
              <w:rPr>
                <w:rFonts w:ascii="宋体" w:hAnsi="宋体" w:eastAsia="宋体" w:cs="宋体"/>
                <w:spacing w:val="4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结余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line="26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168" w:type="dxa"/>
            <w:gridSpan w:val="3"/>
            <w:shd w:val="clear" w:color="auto" w:fill="FFFFFF"/>
            <w:vAlign w:val="top"/>
          </w:tcPr>
          <w:p>
            <w:pPr>
              <w:spacing w:before="170" w:line="186" w:lineRule="auto"/>
              <w:ind w:firstLine="1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1" w:lineRule="auto"/>
              <w:rPr>
                <w:rFonts w:ascii="仿宋"/>
                <w:sz w:val="21"/>
              </w:rPr>
            </w:pPr>
          </w:p>
          <w:p>
            <w:pPr>
              <w:spacing w:before="52" w:line="489" w:lineRule="exact"/>
              <w:ind w:firstLine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16"/>
                <w:szCs w:val="16"/>
              </w:rPr>
              <w:t>年末结转</w:t>
            </w:r>
          </w:p>
          <w:p>
            <w:pPr>
              <w:spacing w:line="204" w:lineRule="auto"/>
              <w:ind w:firstLine="3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87" w:type="dxa"/>
            <w:shd w:val="clear" w:color="auto" w:fill="FFFFFF"/>
            <w:vAlign w:val="top"/>
          </w:tcPr>
          <w:p>
            <w:pPr>
              <w:spacing w:before="277" w:line="277" w:lineRule="auto"/>
              <w:ind w:left="436" w:right="111" w:hanging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功能分类科目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编码</w:t>
            </w:r>
          </w:p>
        </w:tc>
        <w:tc>
          <w:tcPr>
            <w:tcW w:w="1803" w:type="dxa"/>
            <w:shd w:val="clear" w:color="auto" w:fill="FFFFFF"/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5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3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小计</w:t>
            </w:r>
          </w:p>
        </w:tc>
        <w:tc>
          <w:tcPr>
            <w:tcW w:w="1055" w:type="dxa"/>
            <w:shd w:val="clear" w:color="auto" w:fill="FFFFFF"/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059" w:type="dxa"/>
            <w:shd w:val="clear" w:color="auto" w:fill="FFFFFF"/>
            <w:vAlign w:val="top"/>
          </w:tcPr>
          <w:p>
            <w:pPr>
              <w:spacing w:line="304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90" w:type="dxa"/>
            <w:gridSpan w:val="2"/>
            <w:shd w:val="clear" w:color="auto" w:fill="FFFFFF"/>
            <w:vAlign w:val="top"/>
          </w:tcPr>
          <w:p>
            <w:pPr>
              <w:spacing w:before="164" w:line="186" w:lineRule="auto"/>
              <w:ind w:firstLine="13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1053" w:type="dxa"/>
            <w:shd w:val="clear" w:color="auto" w:fill="FFFFFF"/>
            <w:vAlign w:val="top"/>
          </w:tcPr>
          <w:p>
            <w:pPr>
              <w:spacing w:before="189" w:line="180" w:lineRule="auto"/>
              <w:ind w:firstLine="5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spacing w:before="190" w:line="180" w:lineRule="auto"/>
              <w:ind w:firstLine="4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spacing w:before="190" w:line="180" w:lineRule="auto"/>
              <w:ind w:firstLine="4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055" w:type="dxa"/>
            <w:shd w:val="clear" w:color="auto" w:fill="FFFFFF"/>
            <w:vAlign w:val="top"/>
          </w:tcPr>
          <w:p>
            <w:pPr>
              <w:spacing w:before="190" w:line="180" w:lineRule="auto"/>
              <w:ind w:firstLine="4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top"/>
          </w:tcPr>
          <w:p>
            <w:pPr>
              <w:spacing w:before="191" w:line="180" w:lineRule="auto"/>
              <w:ind w:firstLine="4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159" w:type="dxa"/>
            <w:shd w:val="clear" w:color="auto" w:fill="FFFFFF"/>
            <w:vAlign w:val="top"/>
          </w:tcPr>
          <w:p>
            <w:pPr>
              <w:spacing w:before="190" w:line="180" w:lineRule="auto"/>
              <w:ind w:firstLine="5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990" w:type="dxa"/>
            <w:gridSpan w:val="2"/>
            <w:shd w:val="clear" w:color="auto" w:fill="FFFFFF"/>
            <w:vAlign w:val="top"/>
          </w:tcPr>
          <w:p>
            <w:pPr>
              <w:spacing w:before="167" w:line="186" w:lineRule="auto"/>
              <w:ind w:firstLine="13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053" w:type="dxa"/>
            <w:shd w:val="clear" w:color="auto" w:fill="FFFFFF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shd w:val="clear" w:color="auto" w:fill="FFFFFF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shd w:val="clear" w:color="auto" w:fill="FFFFFF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shd w:val="clear" w:color="auto" w:fill="FFFFFF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shd w:val="clear" w:color="auto" w:fill="FFFFFF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118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118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118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118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5" w:hRule="atLeast"/>
        </w:trPr>
        <w:tc>
          <w:tcPr>
            <w:tcW w:w="118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0" w:hRule="atLeast"/>
        </w:trPr>
        <w:tc>
          <w:tcPr>
            <w:tcW w:w="118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90" w:line="180" w:lineRule="auto"/>
        <w:ind w:firstLine="3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注：</w:t>
      </w:r>
      <w:r>
        <w:rPr>
          <w:rFonts w:ascii="宋体" w:hAnsi="宋体" w:eastAsia="宋体" w:cs="宋体"/>
          <w:spacing w:val="4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本单位本年度无此项收入</w:t>
      </w:r>
      <w:r>
        <w:rPr>
          <w:rFonts w:ascii="宋体" w:hAnsi="宋体" w:eastAsia="宋体" w:cs="宋体"/>
          <w:spacing w:val="-7"/>
          <w:sz w:val="22"/>
          <w:szCs w:val="22"/>
        </w:rPr>
        <w:t>，</w:t>
      </w:r>
      <w:r>
        <w:rPr>
          <w:rFonts w:ascii="宋体" w:hAnsi="宋体" w:eastAsia="宋体" w:cs="宋体"/>
          <w:spacing w:val="-7"/>
          <w:sz w:val="18"/>
          <w:szCs w:val="18"/>
        </w:rPr>
        <w:t>此表为空表。</w:t>
      </w:r>
    </w:p>
    <w:p>
      <w:pPr>
        <w:spacing w:before="201" w:line="185" w:lineRule="auto"/>
        <w:ind w:firstLine="192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国有资本经营预算财政拨款收入支出决算表</w:t>
      </w:r>
    </w:p>
    <w:p>
      <w:pPr>
        <w:spacing w:line="261" w:lineRule="auto"/>
        <w:rPr>
          <w:rFonts w:ascii="仿宋"/>
          <w:sz w:val="21"/>
        </w:rPr>
      </w:pPr>
    </w:p>
    <w:p>
      <w:pPr>
        <w:spacing w:before="52" w:line="360" w:lineRule="exact"/>
        <w:ind w:firstLine="849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position w:val="14"/>
          <w:sz w:val="16"/>
          <w:szCs w:val="16"/>
        </w:rPr>
        <w:t>公开</w:t>
      </w:r>
      <w:r>
        <w:rPr>
          <w:rFonts w:ascii="宋体" w:hAnsi="宋体" w:eastAsia="宋体" w:cs="宋体"/>
          <w:spacing w:val="-35"/>
          <w:position w:val="1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4"/>
          <w:sz w:val="16"/>
          <w:szCs w:val="16"/>
        </w:rPr>
        <w:t>09</w:t>
      </w:r>
      <w:r>
        <w:rPr>
          <w:rFonts w:ascii="宋体" w:hAnsi="宋体" w:eastAsia="宋体" w:cs="宋体"/>
          <w:spacing w:val="-37"/>
          <w:position w:val="1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3"/>
          <w:position w:val="14"/>
          <w:sz w:val="16"/>
          <w:szCs w:val="16"/>
        </w:rPr>
        <w:t>表</w:t>
      </w:r>
    </w:p>
    <w:p>
      <w:pPr>
        <w:spacing w:line="204" w:lineRule="auto"/>
        <w:ind w:firstLine="808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100" w:lineRule="auto"/>
        <w:rPr>
          <w:rFonts w:ascii="Arial"/>
          <w:sz w:val="2"/>
        </w:rPr>
      </w:pPr>
    </w:p>
    <w:tbl>
      <w:tblPr>
        <w:tblStyle w:val="4"/>
        <w:tblW w:w="9284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540"/>
        <w:gridCol w:w="539"/>
        <w:gridCol w:w="691"/>
        <w:gridCol w:w="978"/>
        <w:gridCol w:w="1079"/>
        <w:gridCol w:w="952"/>
        <w:gridCol w:w="951"/>
        <w:gridCol w:w="1144"/>
        <w:gridCol w:w="16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8" w:hRule="atLeast"/>
        </w:trPr>
        <w:tc>
          <w:tcPr>
            <w:tcW w:w="2549" w:type="dxa"/>
            <w:gridSpan w:val="4"/>
            <w:vAlign w:val="top"/>
          </w:tcPr>
          <w:p>
            <w:pPr>
              <w:spacing w:before="118" w:line="186" w:lineRule="auto"/>
              <w:ind w:firstLine="9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目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77" w:lineRule="auto"/>
              <w:ind w:left="251" w:right="168" w:hanging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年初结转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047" w:type="dxa"/>
            <w:gridSpan w:val="3"/>
            <w:vAlign w:val="top"/>
          </w:tcPr>
          <w:p>
            <w:pPr>
              <w:spacing w:before="118" w:line="186" w:lineRule="auto"/>
              <w:ind w:firstLine="12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631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3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年末结转和结余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58" w:type="dxa"/>
            <w:gridSpan w:val="3"/>
            <w:vAlign w:val="top"/>
          </w:tcPr>
          <w:p>
            <w:pPr>
              <w:spacing w:before="173" w:line="186" w:lineRule="auto"/>
              <w:ind w:firstLine="2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功能分类科目编码</w:t>
            </w:r>
          </w:p>
        </w:tc>
        <w:tc>
          <w:tcPr>
            <w:tcW w:w="691" w:type="dxa"/>
            <w:vAlign w:val="top"/>
          </w:tcPr>
          <w:p>
            <w:pPr>
              <w:spacing w:before="53" w:line="240" w:lineRule="exact"/>
              <w:ind w:firstLine="1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16"/>
                <w:szCs w:val="16"/>
              </w:rPr>
              <w:t>科目</w:t>
            </w:r>
          </w:p>
          <w:p>
            <w:pPr>
              <w:spacing w:line="204" w:lineRule="auto"/>
              <w:ind w:firstLine="1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</w:t>
            </w:r>
          </w:p>
        </w:tc>
        <w:tc>
          <w:tcPr>
            <w:tcW w:w="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spacing w:before="173" w:line="186" w:lineRule="auto"/>
              <w:ind w:firstLine="3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小计</w:t>
            </w:r>
          </w:p>
        </w:tc>
        <w:tc>
          <w:tcPr>
            <w:tcW w:w="951" w:type="dxa"/>
            <w:vAlign w:val="top"/>
          </w:tcPr>
          <w:p>
            <w:pPr>
              <w:spacing w:before="173" w:line="186" w:lineRule="auto"/>
              <w:ind w:firstLine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44" w:type="dxa"/>
            <w:vAlign w:val="top"/>
          </w:tcPr>
          <w:p>
            <w:pPr>
              <w:spacing w:before="173" w:line="186" w:lineRule="auto"/>
              <w:ind w:firstLine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631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before="324" w:line="186" w:lineRule="auto"/>
              <w:ind w:firstLine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类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before="324" w:line="186" w:lineRule="auto"/>
              <w:ind w:firstLine="1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款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>
            <w:pPr>
              <w:spacing w:before="324" w:line="186" w:lineRule="auto"/>
              <w:ind w:firstLine="1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项</w:t>
            </w:r>
          </w:p>
        </w:tc>
        <w:tc>
          <w:tcPr>
            <w:tcW w:w="691" w:type="dxa"/>
            <w:textDirection w:val="tbRlV"/>
            <w:vAlign w:val="top"/>
          </w:tcPr>
          <w:p>
            <w:pPr>
              <w:spacing w:before="262" w:line="180" w:lineRule="auto"/>
              <w:ind w:firstLine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次</w:t>
            </w:r>
          </w:p>
        </w:tc>
        <w:tc>
          <w:tcPr>
            <w:tcW w:w="978" w:type="dxa"/>
            <w:vAlign w:val="top"/>
          </w:tcPr>
          <w:p>
            <w:pPr>
              <w:spacing w:before="185" w:line="180" w:lineRule="auto"/>
              <w:ind w:firstLine="4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spacing w:before="186" w:line="180" w:lineRule="auto"/>
              <w:ind w:firstLine="5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952" w:type="dxa"/>
            <w:vAlign w:val="top"/>
          </w:tcPr>
          <w:p>
            <w:pPr>
              <w:spacing w:before="186" w:line="180" w:lineRule="auto"/>
              <w:ind w:firstLine="4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951" w:type="dxa"/>
            <w:vAlign w:val="top"/>
          </w:tcPr>
          <w:p>
            <w:pPr>
              <w:spacing w:before="186" w:line="180" w:lineRule="auto"/>
              <w:ind w:firstLine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144" w:type="dxa"/>
            <w:vAlign w:val="top"/>
          </w:tcPr>
          <w:p>
            <w:pPr>
              <w:spacing w:before="187" w:line="180" w:lineRule="auto"/>
              <w:ind w:firstLine="5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spacing w:before="186" w:line="180" w:lineRule="auto"/>
              <w:ind w:firstLine="8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spacing w:before="80" w:line="186" w:lineRule="auto"/>
              <w:ind w:firstLine="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合计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5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85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85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85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85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9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31" w:type="dxa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9284" w:type="dxa"/>
            <w:gridSpan w:val="10"/>
            <w:tcBorders>
              <w:righ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90" w:line="180" w:lineRule="auto"/>
        <w:ind w:firstLine="3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注：</w:t>
      </w:r>
      <w:r>
        <w:rPr>
          <w:rFonts w:ascii="宋体" w:hAnsi="宋体" w:eastAsia="宋体" w:cs="宋体"/>
          <w:spacing w:val="4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本单位本年度无此项收入</w:t>
      </w:r>
      <w:r>
        <w:rPr>
          <w:rFonts w:ascii="宋体" w:hAnsi="宋体" w:eastAsia="宋体" w:cs="宋体"/>
          <w:spacing w:val="-7"/>
          <w:sz w:val="22"/>
          <w:szCs w:val="22"/>
        </w:rPr>
        <w:t>，</w:t>
      </w:r>
      <w:r>
        <w:rPr>
          <w:rFonts w:ascii="宋体" w:hAnsi="宋体" w:eastAsia="宋体" w:cs="宋体"/>
          <w:spacing w:val="-7"/>
          <w:sz w:val="18"/>
          <w:szCs w:val="18"/>
        </w:rPr>
        <w:t>此表为空表。</w:t>
      </w:r>
    </w:p>
    <w:p>
      <w:pPr>
        <w:sectPr>
          <w:footerReference r:id="rId19" w:type="default"/>
          <w:pgSz w:w="11907" w:h="16840"/>
          <w:pgMar w:top="1431" w:right="1142" w:bottom="1403" w:left="1274" w:header="0" w:footer="1277" w:gutter="0"/>
          <w:cols w:space="720" w:num="1"/>
        </w:sectPr>
      </w:pPr>
    </w:p>
    <w:p>
      <w:pPr>
        <w:spacing w:line="328" w:lineRule="auto"/>
        <w:rPr>
          <w:rFonts w:ascii="仿宋"/>
          <w:sz w:val="21"/>
        </w:rPr>
      </w:pPr>
    </w:p>
    <w:p>
      <w:pPr>
        <w:spacing w:line="328" w:lineRule="auto"/>
        <w:rPr>
          <w:rFonts w:ascii="仿宋"/>
          <w:sz w:val="21"/>
        </w:rPr>
      </w:pPr>
    </w:p>
    <w:p>
      <w:pPr>
        <w:spacing w:before="98" w:line="185" w:lineRule="auto"/>
        <w:ind w:firstLine="330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财政拨款支出情况表</w:t>
      </w:r>
    </w:p>
    <w:p>
      <w:pPr>
        <w:spacing w:before="315" w:line="329" w:lineRule="exact"/>
        <w:ind w:firstLine="847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position w:val="12"/>
          <w:sz w:val="16"/>
          <w:szCs w:val="16"/>
        </w:rPr>
        <w:t>公开</w:t>
      </w:r>
      <w:r>
        <w:rPr>
          <w:rFonts w:ascii="宋体" w:hAnsi="宋体" w:eastAsia="宋体" w:cs="宋体"/>
          <w:spacing w:val="-20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16"/>
          <w:szCs w:val="16"/>
        </w:rPr>
        <w:t>10</w:t>
      </w:r>
      <w:r>
        <w:rPr>
          <w:rFonts w:ascii="宋体" w:hAnsi="宋体" w:eastAsia="宋体" w:cs="宋体"/>
          <w:spacing w:val="-35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16"/>
          <w:szCs w:val="16"/>
        </w:rPr>
        <w:t>表</w:t>
      </w:r>
    </w:p>
    <w:p>
      <w:pPr>
        <w:spacing w:line="204" w:lineRule="auto"/>
        <w:ind w:firstLine="806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92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989"/>
        <w:gridCol w:w="1468"/>
        <w:gridCol w:w="1569"/>
        <w:gridCol w:w="1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4372" w:type="dxa"/>
            <w:gridSpan w:val="2"/>
            <w:shd w:val="clear" w:color="auto" w:fill="FFFFFF"/>
            <w:vAlign w:val="top"/>
          </w:tcPr>
          <w:p>
            <w:pPr>
              <w:spacing w:before="231" w:line="186" w:lineRule="auto"/>
              <w:ind w:firstLine="20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line="34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line="34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4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line="340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5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63" w:line="490" w:lineRule="exact"/>
              <w:ind w:firstLine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16"/>
                <w:szCs w:val="16"/>
              </w:rPr>
              <w:t>功能分类科目编</w:t>
            </w:r>
          </w:p>
          <w:p>
            <w:pPr>
              <w:spacing w:line="204" w:lineRule="auto"/>
              <w:ind w:firstLine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码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line="401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11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372" w:type="dxa"/>
            <w:gridSpan w:val="2"/>
            <w:shd w:val="clear" w:color="auto" w:fill="FFFFFF"/>
            <w:vAlign w:val="top"/>
          </w:tcPr>
          <w:p>
            <w:pPr>
              <w:spacing w:before="219" w:line="186" w:lineRule="auto"/>
              <w:ind w:firstLine="20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4" w:line="180" w:lineRule="auto"/>
              <w:ind w:firstLine="7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5" w:line="180" w:lineRule="auto"/>
              <w:ind w:firstLine="7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5" w:line="180" w:lineRule="auto"/>
              <w:ind w:firstLine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372" w:type="dxa"/>
            <w:gridSpan w:val="2"/>
            <w:shd w:val="clear" w:color="auto" w:fill="FFFFFF"/>
            <w:vAlign w:val="top"/>
          </w:tcPr>
          <w:p>
            <w:pPr>
              <w:spacing w:before="220" w:line="186" w:lineRule="auto"/>
              <w:ind w:firstLine="17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计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8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679.52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9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586.46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1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5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201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1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一般公共服务支出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8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9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504.33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1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20111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纪检监察事务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8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597.39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9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504.33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2011101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8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9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453.13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2011199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其他纪检监察事务支出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8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144.26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51.20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93.06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208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9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0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20805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0" w:line="186" w:lineRule="auto"/>
              <w:ind w:firstLine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行政事业单位离退休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9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10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49.43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6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line="42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line="403" w:lineRule="auto"/>
              <w:rPr>
                <w:rFonts w:ascii="仿宋"/>
                <w:sz w:val="21"/>
              </w:rPr>
            </w:pPr>
          </w:p>
          <w:p>
            <w:pPr>
              <w:spacing w:before="52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line="42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9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line="42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35.20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line="426" w:lineRule="auto"/>
              <w:rPr>
                <w:rFonts w:ascii="仿宋"/>
                <w:sz w:val="21"/>
              </w:rPr>
            </w:pPr>
          </w:p>
          <w:p>
            <w:pPr>
              <w:spacing w:before="52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9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0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14.22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221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9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47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22102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22" w:line="186" w:lineRule="auto"/>
              <w:ind w:firstLine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9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48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1383" w:type="dxa"/>
            <w:shd w:val="clear" w:color="auto" w:fill="FFFFFF"/>
            <w:vAlign w:val="top"/>
          </w:tcPr>
          <w:p>
            <w:pPr>
              <w:spacing w:before="257" w:line="180" w:lineRule="auto"/>
              <w:ind w:firstLine="1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2989" w:type="dxa"/>
            <w:shd w:val="clear" w:color="auto" w:fill="FFFFFF"/>
            <w:vAlign w:val="top"/>
          </w:tcPr>
          <w:p>
            <w:pPr>
              <w:spacing w:before="232" w:line="186" w:lineRule="auto"/>
              <w:ind w:firstLine="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468" w:type="dxa"/>
            <w:shd w:val="clear" w:color="auto" w:fill="FFFFFF"/>
            <w:vAlign w:val="top"/>
          </w:tcPr>
          <w:p>
            <w:pPr>
              <w:spacing w:before="258" w:line="180" w:lineRule="auto"/>
              <w:ind w:firstLine="9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569" w:type="dxa"/>
            <w:shd w:val="clear" w:color="auto" w:fill="FFFFFF"/>
            <w:vAlign w:val="top"/>
          </w:tcPr>
          <w:p>
            <w:pPr>
              <w:spacing w:before="258" w:line="180" w:lineRule="auto"/>
              <w:ind w:firstLine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32.70</w:t>
            </w:r>
          </w:p>
        </w:tc>
        <w:tc>
          <w:tcPr>
            <w:tcW w:w="1874" w:type="dxa"/>
            <w:shd w:val="clear" w:color="auto" w:fill="FFFFFF"/>
            <w:vAlign w:val="top"/>
          </w:tcPr>
          <w:p>
            <w:pPr>
              <w:spacing w:before="258" w:line="180" w:lineRule="auto"/>
              <w:ind w:firstLine="1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20" w:type="default"/>
          <w:pgSz w:w="11907" w:h="16840"/>
          <w:pgMar w:top="1431" w:right="1310" w:bottom="1403" w:left="1309" w:header="0" w:footer="1277" w:gutter="0"/>
          <w:cols w:space="720" w:num="1"/>
        </w:sectPr>
      </w:pPr>
    </w:p>
    <w:p>
      <w:pPr>
        <w:spacing w:line="275" w:lineRule="auto"/>
        <w:rPr>
          <w:rFonts w:ascii="仿宋"/>
          <w:sz w:val="21"/>
        </w:rPr>
      </w:pPr>
    </w:p>
    <w:p>
      <w:pPr>
        <w:spacing w:line="275" w:lineRule="auto"/>
        <w:rPr>
          <w:rFonts w:ascii="仿宋"/>
          <w:sz w:val="21"/>
        </w:rPr>
      </w:pPr>
    </w:p>
    <w:p>
      <w:pPr>
        <w:spacing w:before="98" w:line="185" w:lineRule="auto"/>
        <w:ind w:firstLine="290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机关运行经费支出情况表</w:t>
      </w:r>
    </w:p>
    <w:p>
      <w:pPr>
        <w:spacing w:before="99" w:line="241" w:lineRule="auto"/>
        <w:ind w:left="7860" w:right="107" w:firstLine="40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sz w:val="16"/>
          <w:szCs w:val="16"/>
        </w:rPr>
        <w:t>公开</w:t>
      </w:r>
      <w:r>
        <w:rPr>
          <w:rFonts w:ascii="宋体" w:hAnsi="宋体" w:eastAsia="宋体" w:cs="宋体"/>
          <w:spacing w:val="-1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7"/>
          <w:sz w:val="16"/>
          <w:szCs w:val="16"/>
        </w:rPr>
        <w:t>11</w:t>
      </w:r>
      <w:r>
        <w:rPr>
          <w:rFonts w:ascii="宋体" w:hAnsi="宋体" w:eastAsia="宋体" w:cs="宋体"/>
          <w:spacing w:val="-3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7"/>
          <w:sz w:val="16"/>
          <w:szCs w:val="16"/>
        </w:rPr>
        <w:t>表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before="24" w:line="11733" w:lineRule="exact"/>
        <w:ind w:firstLine="15"/>
        <w:textAlignment w:val="center"/>
      </w:pPr>
      <w:r>
        <w:pict>
          <v:group id="_x0000_s1029" o:spid="_x0000_s1029" o:spt="203" style="height:586.65pt;width:453.35pt;" coordsize="9067,11733">
            <o:lock v:ext="edit"/>
            <v:rect id="_x0000_s1030" o:spid="_x0000_s1030" o:spt="1" style="position:absolute;left:0;top:0;height:11733;width:9067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o:spt="202" type="#_x0000_t202" style="position:absolute;left:-20;top:-20;height:11770;width:89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8942" w:type="dxa"/>
                      <w:tblInd w:w="20" w:type="dxa"/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381"/>
                      <w:gridCol w:w="677"/>
                      <w:gridCol w:w="3144"/>
                      <w:gridCol w:w="2740"/>
                    </w:tblGrid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33" w:hRule="atLeast"/>
                      </w:trPr>
                      <w:tc>
                        <w:tcPr>
                          <w:tcW w:w="3058" w:type="dxa"/>
                          <w:gridSpan w:val="2"/>
                          <w:tcBorders>
                            <w:left w:val="nil"/>
                            <w:right w:val="nil"/>
                          </w:tcBorders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286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  <w:t>项</w:t>
                          </w:r>
                        </w:p>
                      </w:tc>
                      <w:tc>
                        <w:tcPr>
                          <w:tcW w:w="3144" w:type="dxa"/>
                          <w:tcBorders>
                            <w:left w:val="nil"/>
                          </w:tcBorders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155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  <w:t>目</w:t>
                          </w:r>
                        </w:p>
                      </w:tc>
                      <w:tc>
                        <w:tcPr>
                          <w:tcW w:w="2740" w:type="dxa"/>
                          <w:vMerge w:val="restart"/>
                          <w:tcBorders>
                            <w:bottom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253" w:line="186" w:lineRule="auto"/>
                            <w:ind w:firstLine="57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机关运行经费支出决算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8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3" w:line="186" w:lineRule="auto"/>
                            <w:ind w:firstLine="71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经济分类编码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3" w:line="186" w:lineRule="auto"/>
                            <w:ind w:firstLine="1436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经济分类名称</w:t>
                          </w:r>
                        </w:p>
                      </w:tc>
                      <w:tc>
                        <w:tcPr>
                          <w:tcW w:w="2740" w:type="dxa"/>
                          <w:vMerge w:val="continue"/>
                          <w:tcBorders>
                            <w:top w:val="nil"/>
                          </w:tcBorders>
                          <w:vAlign w:val="top"/>
                        </w:tcPr>
                        <w:p>
                          <w:pPr>
                            <w:rPr>
                              <w:rFonts w:ascii="仿宋"/>
                              <w:sz w:val="21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6202" w:type="dxa"/>
                          <w:gridSpan w:val="3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4" w:line="186" w:lineRule="auto"/>
                            <w:ind w:firstLine="2501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合</w:t>
                          </w:r>
                          <w:r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计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9" w:line="180" w:lineRule="auto"/>
                            <w:ind w:firstLine="2237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55.00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9" w:line="180" w:lineRule="auto"/>
                            <w:ind w:firstLine="10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302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3" w:line="186" w:lineRule="auto"/>
                            <w:ind w:firstLine="276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商品和服务支出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9" w:line="180" w:lineRule="auto"/>
                            <w:ind w:firstLine="2237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55.00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8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7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30201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3" w:line="186" w:lineRule="auto"/>
                            <w:ind w:firstLine="435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办公费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8" w:line="180" w:lineRule="auto"/>
                            <w:ind w:firstLine="223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40.89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9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30202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3" w:line="186" w:lineRule="auto"/>
                            <w:ind w:firstLine="44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16"/>
                              <w:szCs w:val="16"/>
                            </w:rPr>
                            <w:t>印刷费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9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8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30203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5" w:line="186" w:lineRule="auto"/>
                            <w:ind w:firstLine="438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6"/>
                              <w:szCs w:val="16"/>
                            </w:rPr>
                            <w:t>咨询费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30204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手续费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8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30205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6"/>
                              <w:szCs w:val="16"/>
                            </w:rPr>
                            <w:t>水费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30206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51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2"/>
                              <w:sz w:val="16"/>
                              <w:szCs w:val="16"/>
                            </w:rPr>
                            <w:t>电费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30207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4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6"/>
                              <w:sz w:val="16"/>
                              <w:szCs w:val="16"/>
                            </w:rPr>
                            <w:t>邮电费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30208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5" w:line="186" w:lineRule="auto"/>
                            <w:ind w:firstLine="43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取暖费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3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30209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物业管理费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3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30211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差旅费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25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5"/>
                              <w:sz w:val="16"/>
                              <w:szCs w:val="16"/>
                            </w:rPr>
                            <w:t>1.54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30212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4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2"/>
                              <w:sz w:val="16"/>
                              <w:szCs w:val="16"/>
                            </w:rPr>
                            <w:t>因公出国（境）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w w:val="10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2"/>
                              <w:sz w:val="16"/>
                              <w:szCs w:val="16"/>
                            </w:rPr>
                            <w:t>费用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30213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3"/>
                              <w:sz w:val="16"/>
                              <w:szCs w:val="16"/>
                            </w:rPr>
                            <w:t>维修（护）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3"/>
                              <w:sz w:val="16"/>
                              <w:szCs w:val="16"/>
                            </w:rPr>
                            <w:t>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0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30214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租赁费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0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30215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5" w:line="186" w:lineRule="auto"/>
                            <w:ind w:firstLine="431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会议费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30216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培训费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3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0.68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30217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7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公务接待费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0.19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30218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专用材料费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30224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被装购置费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30225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专用燃料费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30226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5" w:line="186" w:lineRule="auto"/>
                            <w:ind w:firstLine="436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劳务费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3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30227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1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委托业务费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3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30228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工会经费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30229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1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福利费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30231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7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公务用车运行维护费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0.56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30239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其他交通费用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30240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5" w:line="186" w:lineRule="auto"/>
                            <w:ind w:firstLine="431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税金及附加费用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3" w:line="180" w:lineRule="auto"/>
                            <w:ind w:firstLine="115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30299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432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其他商品和服务支出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246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6"/>
                              <w:szCs w:val="16"/>
                            </w:rPr>
                            <w:t>11.14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10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307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2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债务利息及费用支出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0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310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7" w:line="186" w:lineRule="auto"/>
                            <w:ind w:firstLine="280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资本性支出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29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1" w:line="180" w:lineRule="auto"/>
                            <w:ind w:firstLine="10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312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86" w:line="186" w:lineRule="auto"/>
                            <w:ind w:firstLine="273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6"/>
                              <w:szCs w:val="16"/>
                            </w:rPr>
                            <w:t>对企业补助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12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  <w:tr>
                      <w:tblPrEx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63" w:hRule="atLeast"/>
                      </w:trPr>
                      <w:tc>
                        <w:tcPr>
                          <w:tcW w:w="2381" w:type="dxa"/>
                          <w:tcBorders>
                            <w:left w:val="nil"/>
                          </w:tcBorders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28" w:line="180" w:lineRule="auto"/>
                            <w:ind w:firstLine="10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6"/>
                              <w:szCs w:val="16"/>
                            </w:rPr>
                            <w:t>399</w:t>
                          </w:r>
                        </w:p>
                      </w:tc>
                      <w:tc>
                        <w:tcPr>
                          <w:tcW w:w="3821" w:type="dxa"/>
                          <w:gridSpan w:val="2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3" w:line="186" w:lineRule="auto"/>
                            <w:ind w:firstLine="27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其他支出</w:t>
                          </w:r>
                        </w:p>
                      </w:tc>
                      <w:tc>
                        <w:tcPr>
                          <w:tcW w:w="2740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28" w:line="180" w:lineRule="auto"/>
                            <w:ind w:firstLine="2314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6"/>
                              <w:szCs w:val="16"/>
                            </w:rPr>
                            <w:t>0.00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仿宋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21" w:type="default"/>
          <w:pgSz w:w="11907" w:h="16840"/>
          <w:pgMar w:top="1431" w:right="1363" w:bottom="1403" w:left="1461" w:header="0" w:footer="1277" w:gutter="0"/>
          <w:cols w:space="720" w:num="1"/>
        </w:sectPr>
      </w:pPr>
    </w:p>
    <w:p>
      <w:pPr>
        <w:spacing w:line="280" w:lineRule="auto"/>
        <w:rPr>
          <w:rFonts w:ascii="仿宋"/>
          <w:sz w:val="21"/>
        </w:rPr>
      </w:pPr>
    </w:p>
    <w:p>
      <w:pPr>
        <w:spacing w:line="280" w:lineRule="auto"/>
        <w:rPr>
          <w:rFonts w:ascii="仿宋"/>
          <w:sz w:val="21"/>
        </w:rPr>
      </w:pPr>
    </w:p>
    <w:p>
      <w:pPr>
        <w:spacing w:line="280" w:lineRule="auto"/>
        <w:rPr>
          <w:rFonts w:ascii="仿宋"/>
          <w:sz w:val="21"/>
        </w:rPr>
      </w:pPr>
    </w:p>
    <w:p>
      <w:pPr>
        <w:spacing w:line="280" w:lineRule="auto"/>
        <w:rPr>
          <w:rFonts w:ascii="仿宋"/>
          <w:sz w:val="21"/>
        </w:rPr>
      </w:pPr>
    </w:p>
    <w:p>
      <w:pPr>
        <w:spacing w:line="281" w:lineRule="auto"/>
        <w:rPr>
          <w:rFonts w:ascii="仿宋"/>
          <w:sz w:val="21"/>
        </w:rPr>
      </w:pPr>
    </w:p>
    <w:p>
      <w:pPr>
        <w:spacing w:before="97" w:line="185" w:lineRule="auto"/>
        <w:ind w:firstLine="31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政府采购支出情况表</w:t>
      </w: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before="52" w:line="270" w:lineRule="auto"/>
        <w:ind w:left="7764" w:right="106" w:firstLine="40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sz w:val="16"/>
          <w:szCs w:val="16"/>
        </w:rPr>
        <w:t>公开</w:t>
      </w:r>
      <w:r>
        <w:rPr>
          <w:rFonts w:ascii="宋体" w:hAnsi="宋体" w:eastAsia="宋体" w:cs="宋体"/>
          <w:spacing w:val="-1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7"/>
          <w:sz w:val="16"/>
          <w:szCs w:val="16"/>
        </w:rPr>
        <w:t>12</w:t>
      </w:r>
      <w:r>
        <w:rPr>
          <w:rFonts w:ascii="宋体" w:hAnsi="宋体" w:eastAsia="宋体" w:cs="宋体"/>
          <w:spacing w:val="-35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7"/>
          <w:sz w:val="16"/>
          <w:szCs w:val="16"/>
        </w:rPr>
        <w:t>表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金额单位：</w:t>
      </w:r>
      <w:r>
        <w:rPr>
          <w:rFonts w:ascii="宋体" w:hAnsi="宋体" w:eastAsia="宋体" w:cs="宋体"/>
          <w:spacing w:val="40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16"/>
          <w:szCs w:val="16"/>
        </w:rPr>
        <w:t>万元</w:t>
      </w:r>
    </w:p>
    <w:p>
      <w:pPr>
        <w:spacing w:line="25" w:lineRule="exact"/>
      </w:pPr>
    </w:p>
    <w:tbl>
      <w:tblPr>
        <w:tblStyle w:val="4"/>
        <w:tblW w:w="89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0"/>
        <w:gridCol w:w="1323"/>
        <w:gridCol w:w="2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0" w:hRule="atLeast"/>
        </w:trPr>
        <w:tc>
          <w:tcPr>
            <w:tcW w:w="4840" w:type="dxa"/>
            <w:vAlign w:val="top"/>
          </w:tcPr>
          <w:p>
            <w:pPr>
              <w:spacing w:before="228" w:line="186" w:lineRule="auto"/>
              <w:ind w:firstLine="17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政府采购支出信息</w:t>
            </w:r>
          </w:p>
        </w:tc>
        <w:tc>
          <w:tcPr>
            <w:tcW w:w="1323" w:type="dxa"/>
            <w:vAlign w:val="top"/>
          </w:tcPr>
          <w:p>
            <w:pPr>
              <w:spacing w:before="228" w:line="186" w:lineRule="auto"/>
              <w:ind w:firstLine="5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行次</w:t>
            </w:r>
          </w:p>
        </w:tc>
        <w:tc>
          <w:tcPr>
            <w:tcW w:w="2807" w:type="dxa"/>
            <w:vAlign w:val="top"/>
          </w:tcPr>
          <w:p>
            <w:pPr>
              <w:spacing w:before="228" w:line="186" w:lineRule="auto"/>
              <w:ind w:firstLine="1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840" w:type="dxa"/>
            <w:vAlign w:val="top"/>
          </w:tcPr>
          <w:p>
            <w:pPr>
              <w:spacing w:before="224" w:line="186" w:lineRule="auto"/>
              <w:ind w:firstLine="2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（一）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政府采购支出合计</w:t>
            </w:r>
          </w:p>
        </w:tc>
        <w:tc>
          <w:tcPr>
            <w:tcW w:w="1323" w:type="dxa"/>
            <w:vAlign w:val="top"/>
          </w:tcPr>
          <w:p>
            <w:pPr>
              <w:spacing w:before="249" w:line="180" w:lineRule="auto"/>
              <w:ind w:firstLine="6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2807" w:type="dxa"/>
            <w:vAlign w:val="top"/>
          </w:tcPr>
          <w:p>
            <w:pPr>
              <w:spacing w:before="249" w:line="180" w:lineRule="auto"/>
              <w:ind w:firstLine="2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40" w:type="dxa"/>
            <w:vAlign w:val="top"/>
          </w:tcPr>
          <w:p>
            <w:pPr>
              <w:spacing w:before="225" w:line="186" w:lineRule="auto"/>
              <w:ind w:firstLine="5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1．政府采购货物支出</w:t>
            </w:r>
          </w:p>
        </w:tc>
        <w:tc>
          <w:tcPr>
            <w:tcW w:w="1323" w:type="dxa"/>
            <w:vAlign w:val="top"/>
          </w:tcPr>
          <w:p>
            <w:pPr>
              <w:spacing w:before="250" w:line="180" w:lineRule="auto"/>
              <w:ind w:firstLine="6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2807" w:type="dxa"/>
            <w:vAlign w:val="top"/>
          </w:tcPr>
          <w:p>
            <w:pPr>
              <w:spacing w:before="249" w:line="180" w:lineRule="auto"/>
              <w:ind w:firstLine="2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40" w:type="dxa"/>
            <w:vAlign w:val="top"/>
          </w:tcPr>
          <w:p>
            <w:pPr>
              <w:spacing w:before="226" w:line="186" w:lineRule="auto"/>
              <w:ind w:firstLine="5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2．政府采购工程支出</w:t>
            </w:r>
          </w:p>
        </w:tc>
        <w:tc>
          <w:tcPr>
            <w:tcW w:w="1323" w:type="dxa"/>
            <w:vAlign w:val="top"/>
          </w:tcPr>
          <w:p>
            <w:pPr>
              <w:spacing w:before="252" w:line="180" w:lineRule="auto"/>
              <w:ind w:firstLine="6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2807" w:type="dxa"/>
            <w:vAlign w:val="top"/>
          </w:tcPr>
          <w:p>
            <w:pPr>
              <w:spacing w:before="252" w:line="180" w:lineRule="auto"/>
              <w:ind w:firstLine="23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40" w:type="dxa"/>
            <w:vAlign w:val="top"/>
          </w:tcPr>
          <w:p>
            <w:pPr>
              <w:spacing w:before="226" w:line="186" w:lineRule="auto"/>
              <w:ind w:firstLine="5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3．政府采购服务支出</w:t>
            </w:r>
          </w:p>
        </w:tc>
        <w:tc>
          <w:tcPr>
            <w:tcW w:w="1323" w:type="dxa"/>
            <w:vAlign w:val="top"/>
          </w:tcPr>
          <w:p>
            <w:pPr>
              <w:spacing w:before="251" w:line="180" w:lineRule="auto"/>
              <w:ind w:firstLine="6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2807" w:type="dxa"/>
            <w:vAlign w:val="top"/>
          </w:tcPr>
          <w:p>
            <w:pPr>
              <w:spacing w:before="251" w:line="180" w:lineRule="auto"/>
              <w:ind w:firstLine="23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40" w:type="dxa"/>
            <w:vAlign w:val="top"/>
          </w:tcPr>
          <w:p>
            <w:pPr>
              <w:spacing w:before="227" w:line="186" w:lineRule="auto"/>
              <w:ind w:firstLine="2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（二） 政府采购授予中小企业合同金额</w:t>
            </w:r>
          </w:p>
        </w:tc>
        <w:tc>
          <w:tcPr>
            <w:tcW w:w="1323" w:type="dxa"/>
            <w:vAlign w:val="top"/>
          </w:tcPr>
          <w:p>
            <w:pPr>
              <w:spacing w:before="254" w:line="180" w:lineRule="auto"/>
              <w:ind w:firstLine="6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2807" w:type="dxa"/>
            <w:vAlign w:val="top"/>
          </w:tcPr>
          <w:p>
            <w:pPr>
              <w:spacing w:before="252" w:line="180" w:lineRule="auto"/>
              <w:ind w:firstLine="2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40" w:type="dxa"/>
            <w:vAlign w:val="top"/>
          </w:tcPr>
          <w:p>
            <w:pPr>
              <w:spacing w:before="238" w:line="186" w:lineRule="auto"/>
              <w:ind w:firstLine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其中：</w:t>
            </w:r>
            <w:r>
              <w:rPr>
                <w:rFonts w:ascii="宋体" w:hAnsi="宋体" w:eastAsia="宋体" w:cs="宋体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授予小微企业合同金额</w:t>
            </w:r>
          </w:p>
        </w:tc>
        <w:tc>
          <w:tcPr>
            <w:tcW w:w="1323" w:type="dxa"/>
            <w:vAlign w:val="top"/>
          </w:tcPr>
          <w:p>
            <w:pPr>
              <w:spacing w:before="264" w:line="180" w:lineRule="auto"/>
              <w:ind w:firstLine="6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2807" w:type="dxa"/>
            <w:vAlign w:val="top"/>
          </w:tcPr>
          <w:p>
            <w:pPr>
              <w:spacing w:before="263" w:line="180" w:lineRule="auto"/>
              <w:ind w:firstLine="2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20.12</w:t>
            </w:r>
          </w:p>
        </w:tc>
      </w:tr>
    </w:tbl>
    <w:p>
      <w:pPr>
        <w:spacing w:line="300" w:lineRule="auto"/>
        <w:rPr>
          <w:rFonts w:ascii="仿宋"/>
          <w:sz w:val="21"/>
        </w:rPr>
      </w:pPr>
    </w:p>
    <w:p>
      <w:pPr>
        <w:spacing w:line="300" w:lineRule="auto"/>
        <w:rPr>
          <w:rFonts w:ascii="仿宋"/>
          <w:sz w:val="21"/>
        </w:rPr>
      </w:pPr>
    </w:p>
    <w:p>
      <w:pPr>
        <w:spacing w:before="117" w:line="336" w:lineRule="auto"/>
        <w:ind w:left="2239" w:right="1468" w:hanging="85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黑体" w:hAnsi="黑体" w:eastAsia="黑体" w:cs="黑体"/>
          <w:spacing w:val="28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中共贵德县纪律检查委员会</w:t>
      </w:r>
      <w:r>
        <w:rPr>
          <w:rFonts w:ascii="黑体" w:hAnsi="黑体" w:eastAsia="黑体" w:cs="黑体"/>
          <w:spacing w:val="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黑体" w:hAnsi="黑体" w:eastAsia="黑体" w:cs="黑体"/>
          <w:spacing w:val="-6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年度单位决算情况说明</w:t>
      </w:r>
    </w:p>
    <w:p>
      <w:pPr>
        <w:spacing w:before="347" w:line="187" w:lineRule="auto"/>
        <w:ind w:firstLine="67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一、收入支出总体情况说明</w:t>
      </w:r>
    </w:p>
    <w:p>
      <w:pPr>
        <w:spacing w:before="332" w:line="377" w:lineRule="auto"/>
        <w:ind w:left="42" w:right="72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年度收入、支出总计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679.52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万元，较上年收入、支出</w:t>
      </w:r>
      <w:r>
        <w:rPr>
          <w:rFonts w:ascii="仿宋" w:hAnsi="仿宋" w:eastAsia="仿宋" w:cs="仿宋"/>
          <w:sz w:val="32"/>
          <w:szCs w:val="32"/>
        </w:rPr>
        <w:t xml:space="preserve"> 总计各减少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9.28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万元。主要原因是严格落实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中央八项规定</w:t>
      </w:r>
      <w:r>
        <w:rPr>
          <w:rFonts w:ascii="仿宋" w:hAnsi="仿宋" w:eastAsia="仿宋" w:cs="仿宋"/>
          <w:sz w:val="32"/>
          <w:szCs w:val="32"/>
        </w:rPr>
        <w:t xml:space="preserve">精神， </w:t>
      </w:r>
      <w:r>
        <w:rPr>
          <w:rFonts w:ascii="仿宋" w:hAnsi="仿宋" w:eastAsia="仿宋" w:cs="仿宋"/>
          <w:spacing w:val="-5"/>
          <w:sz w:val="32"/>
          <w:szCs w:val="32"/>
        </w:rPr>
        <w:t>坚持厉行勤俭节约的原则，尽可能压缩经费支出。同时，纪律审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查和监察调查的问题线索数量有所下降，未开展交叉异地巡察，</w:t>
      </w:r>
    </w:p>
    <w:p>
      <w:pPr>
        <w:sectPr>
          <w:footerReference r:id="rId22" w:type="default"/>
          <w:pgSz w:w="11907" w:h="16840"/>
          <w:pgMar w:top="1431" w:right="1355" w:bottom="1403" w:left="1567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故经费支出比上年有所缩减。</w:t>
      </w:r>
    </w:p>
    <w:p>
      <w:pPr>
        <w:spacing w:before="213" w:line="3213" w:lineRule="exact"/>
        <w:ind w:firstLine="1883"/>
        <w:textAlignment w:val="center"/>
      </w:pPr>
      <w:r>
        <w:drawing>
          <wp:inline distT="0" distB="0" distL="0" distR="0">
            <wp:extent cx="3392170" cy="204025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92423" cy="20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7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（一）收入总计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679.52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万元，包括：</w:t>
      </w:r>
    </w:p>
    <w:p>
      <w:pPr>
        <w:spacing w:before="329" w:line="377" w:lineRule="auto"/>
        <w:ind w:left="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1.一般公共预算财政拨款收入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666.72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万元，为本年度从本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级财政部门取得的一般公共预算财政拨款。较上年减少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2.08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元，下降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0.31%，主要原因是严格遵守财经经律，坚持厉行节约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的原则，尽可能压缩经费支出。同时，未开展交叉异地巡察，故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专项业务经费中的巡察办公经费支出比上年有所下降。</w:t>
      </w:r>
    </w:p>
    <w:p>
      <w:pPr>
        <w:spacing w:before="3" w:line="376" w:lineRule="auto"/>
        <w:ind w:left="8" w:right="2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2.年初结转和结余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12.8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万元，为中共贵德县纪律检查委员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会上年结转本年使用的中央政法纪检监察转移支付资金。</w:t>
      </w:r>
    </w:p>
    <w:p>
      <w:pPr>
        <w:spacing w:before="2" w:line="202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（二）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支出总计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679.52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万元，包括：</w:t>
      </w:r>
    </w:p>
    <w:p>
      <w:pPr>
        <w:spacing w:before="299" w:line="378" w:lineRule="auto"/>
        <w:ind w:left="3" w:right="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1.一般公共服务支出（类）597.39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9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87.9%,主要用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于中共贵德县纪律检查委员会单位保障机构正常运转、开展公共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管理活动所发生的基本支出和项目支出。较上年减少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11.23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元，下降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1.85%，主要原因是严格落实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中央八项规定</w:t>
      </w:r>
      <w:r>
        <w:rPr>
          <w:rFonts w:ascii="仿宋" w:hAnsi="仿宋" w:eastAsia="仿宋" w:cs="仿宋"/>
          <w:spacing w:val="-4"/>
          <w:sz w:val="32"/>
          <w:szCs w:val="32"/>
        </w:rPr>
        <w:t>精神，坚持厉</w:t>
      </w:r>
    </w:p>
    <w:p>
      <w:pPr>
        <w:sectPr>
          <w:footerReference r:id="rId23" w:type="default"/>
          <w:pgSz w:w="11907" w:h="16840"/>
          <w:pgMar w:top="1431" w:right="1471" w:bottom="1403" w:left="1608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2" w:lineRule="auto"/>
        <w:rPr>
          <w:rFonts w:ascii="仿宋"/>
          <w:sz w:val="21"/>
        </w:rPr>
      </w:pPr>
    </w:p>
    <w:p>
      <w:pPr>
        <w:spacing w:before="105" w:line="377" w:lineRule="auto"/>
        <w:ind w:left="3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行勤俭节约的原则，尽可能压缩经费支出；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纪律审查和监察调查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的重大问题线索数有所下降；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未开展提级交叉异地巡察，故经费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支出比上年有所缩减。</w:t>
      </w:r>
    </w:p>
    <w:p>
      <w:pPr>
        <w:spacing w:before="3" w:line="377" w:lineRule="auto"/>
        <w:ind w:left="4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2.社会保障和就业支出（类）49.43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万元，占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7.27%,主要用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于中共贵德县纪律检查委员会单位的人力资源和社会保障和管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理事务、民政管理事务、离退休人员经费、就业补助、抚恤、退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役安置、社会福利等方面的支出。较上年增长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13.17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</w:p>
    <w:p>
      <w:pPr>
        <w:spacing w:line="20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36.32%，主要原因是人员调增，工资调增。</w:t>
      </w:r>
    </w:p>
    <w:p>
      <w:pPr>
        <w:spacing w:before="296" w:line="378" w:lineRule="auto"/>
        <w:ind w:left="3" w:right="2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3.住房保障支出（类）32.7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0"/>
          <w:sz w:val="32"/>
          <w:szCs w:val="32"/>
        </w:rPr>
        <w:t>占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4.81%,主要用于中共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贵德县纪律检查委员会单位的保障性安居工程、住房改革、城乡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社区住宅等方面的支出。较上年增加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1.57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万元，增长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5.04%，</w:t>
      </w:r>
    </w:p>
    <w:p>
      <w:pPr>
        <w:spacing w:line="204" w:lineRule="auto"/>
        <w:ind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主要原因是人员调增，工资调增。</w:t>
      </w:r>
    </w:p>
    <w:p>
      <w:pPr>
        <w:spacing w:before="298" w:line="187" w:lineRule="auto"/>
        <w:ind w:firstLine="64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二、收入情况说明</w:t>
      </w:r>
    </w:p>
    <w:p>
      <w:pPr>
        <w:spacing w:before="331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本年收入合计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666.72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万元，其中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-13"/>
          <w:sz w:val="32"/>
          <w:szCs w:val="32"/>
        </w:rPr>
        <w:t>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666.72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</w:t>
      </w:r>
    </w:p>
    <w:p>
      <w:pPr>
        <w:spacing w:before="327" w:line="188" w:lineRule="auto"/>
        <w:ind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元，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100%。</w:t>
      </w:r>
    </w:p>
    <w:p>
      <w:pPr>
        <w:spacing w:before="168" w:line="2928" w:lineRule="exact"/>
        <w:ind w:firstLine="2212"/>
        <w:textAlignment w:val="center"/>
      </w:pPr>
      <w:r>
        <w:drawing>
          <wp:inline distT="0" distB="0" distL="0" distR="0">
            <wp:extent cx="3091815" cy="18586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92195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24" w:type="default"/>
          <w:pgSz w:w="11907" w:h="16840"/>
          <w:pgMar w:top="1431" w:right="1474" w:bottom="1402" w:left="1603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4" w:line="187" w:lineRule="auto"/>
        <w:ind w:firstLine="63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三、支出情况说明</w:t>
      </w:r>
    </w:p>
    <w:p>
      <w:pPr>
        <w:spacing w:before="331" w:line="653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本年支出合计</w:t>
      </w:r>
      <w:r>
        <w:rPr>
          <w:rFonts w:ascii="仿宋" w:hAnsi="仿宋" w:eastAsia="仿宋" w:cs="仿宋"/>
          <w:spacing w:val="-62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679.52</w:t>
      </w:r>
      <w:r>
        <w:rPr>
          <w:rFonts w:ascii="仿宋" w:hAnsi="仿宋" w:eastAsia="仿宋" w:cs="仿宋"/>
          <w:spacing w:val="-56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万元，其中</w:t>
      </w:r>
      <w:r>
        <w:rPr>
          <w:rFonts w:hint="eastAsia" w:ascii="仿宋" w:hAnsi="仿宋" w:eastAsia="仿宋" w:cs="仿宋"/>
          <w:spacing w:val="-13"/>
          <w:position w:val="24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基本支出</w:t>
      </w:r>
      <w:r>
        <w:rPr>
          <w:rFonts w:ascii="仿宋" w:hAnsi="仿宋" w:eastAsia="仿宋" w:cs="仿宋"/>
          <w:spacing w:val="-63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586.46</w:t>
      </w:r>
      <w:r>
        <w:rPr>
          <w:rFonts w:ascii="仿宋" w:hAnsi="仿宋" w:eastAsia="仿宋" w:cs="仿宋"/>
          <w:spacing w:val="-56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万元，</w:t>
      </w:r>
    </w:p>
    <w:p>
      <w:pPr>
        <w:spacing w:line="204" w:lineRule="auto"/>
        <w:ind w:firstLine="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86.31%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17"/>
          <w:sz w:val="32"/>
          <w:szCs w:val="32"/>
        </w:rPr>
        <w:t>项目支出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93.06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13.69%。</w:t>
      </w:r>
    </w:p>
    <w:p>
      <w:pPr>
        <w:spacing w:before="242" w:line="3048" w:lineRule="exact"/>
        <w:ind w:firstLine="2543"/>
        <w:textAlignment w:val="center"/>
      </w:pPr>
      <w:r>
        <w:drawing>
          <wp:inline distT="0" distB="0" distL="0" distR="0">
            <wp:extent cx="3218180" cy="19348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18687" cy="193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8" w:line="187" w:lineRule="auto"/>
        <w:ind w:firstLine="64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四、财政拨款收入支出总体情况说明</w:t>
      </w:r>
    </w:p>
    <w:p>
      <w:pPr>
        <w:spacing w:before="332" w:line="377" w:lineRule="auto"/>
        <w:ind w:right="5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年度财政拨款收入、支出总计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679.52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万元。较上年财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政拨款收入、支出各增加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10.72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1.6%。主要原因是</w:t>
      </w:r>
    </w:p>
    <w:p>
      <w:pPr>
        <w:spacing w:before="1" w:line="204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人员调增，经费调整，工资调增。</w:t>
      </w:r>
    </w:p>
    <w:p>
      <w:pPr>
        <w:spacing w:before="265" w:line="3000" w:lineRule="exact"/>
        <w:ind w:firstLine="2224"/>
        <w:textAlignment w:val="center"/>
      </w:pPr>
      <w:r>
        <w:drawing>
          <wp:inline distT="0" distB="0" distL="0" distR="0">
            <wp:extent cx="3175635" cy="19050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5" w:line="187" w:lineRule="auto"/>
        <w:ind w:firstLine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五、一般公共预算财政拨款支出情况说明</w:t>
      </w:r>
    </w:p>
    <w:p>
      <w:pPr>
        <w:spacing w:before="329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（一）一般公共预算支出总体情况。</w:t>
      </w:r>
    </w:p>
    <w:p>
      <w:pPr>
        <w:sectPr>
          <w:footerReference r:id="rId25" w:type="default"/>
          <w:pgSz w:w="11907" w:h="16840"/>
          <w:pgMar w:top="1431" w:right="1422" w:bottom="1403" w:left="1608" w:header="0" w:footer="1278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2" w:lineRule="auto"/>
        <w:rPr>
          <w:rFonts w:ascii="仿宋"/>
          <w:sz w:val="21"/>
        </w:rPr>
      </w:pPr>
    </w:p>
    <w:p>
      <w:pPr>
        <w:spacing w:before="104" w:line="377" w:lineRule="auto"/>
        <w:ind w:left="22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年度一般公共预算支出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679.52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万元，占本年支出合计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100%。较上年增加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23.52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35.85%。主要原因是人</w:t>
      </w:r>
    </w:p>
    <w:p>
      <w:pPr>
        <w:spacing w:line="204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员调增，经费调整，工资调增。</w:t>
      </w:r>
    </w:p>
    <w:p>
      <w:pPr>
        <w:spacing w:before="235" w:line="3065" w:lineRule="exact"/>
        <w:ind w:firstLine="2173"/>
        <w:textAlignment w:val="center"/>
      </w:pPr>
      <w:r>
        <w:drawing>
          <wp:inline distT="0" distB="0" distL="0" distR="0">
            <wp:extent cx="3244215" cy="194564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44595" cy="19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9" w:line="188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一般公共预算支出结构情况。</w:t>
      </w:r>
    </w:p>
    <w:p>
      <w:pPr>
        <w:spacing w:before="329" w:line="377" w:lineRule="auto"/>
        <w:ind w:left="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年度一般公共预算支出主要用于以下方面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-7"/>
          <w:sz w:val="32"/>
          <w:szCs w:val="32"/>
        </w:rPr>
        <w:t>一般公共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服务支出（类）597.39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87.91%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15"/>
          <w:sz w:val="32"/>
          <w:szCs w:val="32"/>
        </w:rPr>
        <w:t>社会保障和就业支出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（类）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49.43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7.27%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22"/>
          <w:sz w:val="32"/>
          <w:szCs w:val="32"/>
        </w:rPr>
        <w:t>住房保障支出（类）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32.7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4.81%。</w:t>
      </w:r>
    </w:p>
    <w:p>
      <w:pPr>
        <w:spacing w:before="2" w:line="202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一般公共预算支出具体情况。</w:t>
      </w:r>
    </w:p>
    <w:p>
      <w:pPr>
        <w:spacing w:before="305" w:line="377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年度一般公共预算支出年初预算为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724.53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决算为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679.52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万元，完成年初预算的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93.79%。决算数小于预算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数的主要原因是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年纪律审查和监察调查的重大问题线索数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有所下降，未开展提级交叉异地巡察，故经费支出比上年有所缩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减少。同时，严格要求并坚持厉行节约，严格控制各项经费的支</w:t>
      </w:r>
    </w:p>
    <w:p>
      <w:pPr>
        <w:sectPr>
          <w:footerReference r:id="rId26" w:type="default"/>
          <w:pgSz w:w="11907" w:h="16840"/>
          <w:pgMar w:top="1431" w:right="1474" w:bottom="1402" w:left="1603" w:header="0" w:footer="1278" w:gutter="0"/>
          <w:cols w:space="720" w:num="1"/>
        </w:sectPr>
      </w:pPr>
    </w:p>
    <w:p>
      <w:pPr>
        <w:spacing w:line="276" w:lineRule="auto"/>
        <w:rPr>
          <w:rFonts w:ascii="仿宋"/>
          <w:sz w:val="21"/>
        </w:rPr>
      </w:pPr>
    </w:p>
    <w:p>
      <w:pPr>
        <w:spacing w:line="277" w:lineRule="auto"/>
        <w:rPr>
          <w:rFonts w:ascii="仿宋"/>
          <w:sz w:val="21"/>
        </w:rPr>
      </w:pPr>
    </w:p>
    <w:p>
      <w:pPr>
        <w:spacing w:line="277" w:lineRule="auto"/>
        <w:rPr>
          <w:rFonts w:ascii="仿宋"/>
          <w:sz w:val="21"/>
        </w:rPr>
      </w:pPr>
    </w:p>
    <w:p>
      <w:pPr>
        <w:spacing w:before="104" w:line="191" w:lineRule="exact"/>
        <w:ind w:firstLine="354"/>
        <w:rPr>
          <w:rFonts w:ascii="仿宋" w:hAnsi="仿宋" w:eastAsia="仿宋" w:cs="仿宋"/>
          <w:sz w:val="32"/>
          <w:szCs w:val="32"/>
        </w:rPr>
      </w:pPr>
      <w:r>
        <w:pict>
          <v:shape id="_x0000_s1032" o:spid="_x0000_s1032" o:spt="202" type="#_x0000_t202" style="position:absolute;left:0pt;margin-left:1.05pt;margin-top:-6.45pt;height:18.7pt;width:15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2" w:lineRule="auto"/>
                    <w:ind w:firstLine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29"/>
                      <w:w w:val="92"/>
                      <w:sz w:val="32"/>
                      <w:szCs w:val="32"/>
                    </w:rPr>
                    <w:t>出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250" w:line="188" w:lineRule="auto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1.一般公共服务支出（类）</w:t>
      </w:r>
    </w:p>
    <w:p>
      <w:pPr>
        <w:spacing w:before="328" w:line="377" w:lineRule="auto"/>
        <w:ind w:left="8" w:right="24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（1）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纪检监察事务（款）行政运行（项）。年初预算为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442.6</w:t>
      </w:r>
      <w:r>
        <w:rPr>
          <w:rFonts w:ascii="仿宋" w:hAnsi="仿宋" w:eastAsia="仿宋" w:cs="仿宋"/>
          <w:sz w:val="32"/>
          <w:szCs w:val="32"/>
        </w:rPr>
        <w:t xml:space="preserve"> 万元，支出决算为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453.13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万元，完成年初预算的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102.38%。决 </w:t>
      </w:r>
      <w:r>
        <w:rPr>
          <w:rFonts w:ascii="仿宋" w:hAnsi="仿宋" w:eastAsia="仿宋" w:cs="仿宋"/>
          <w:spacing w:val="-3"/>
          <w:sz w:val="32"/>
          <w:szCs w:val="32"/>
        </w:rPr>
        <w:t>算数大于预算数的主要原因是人员调增，经费调整，工资调增。</w:t>
      </w:r>
    </w:p>
    <w:p>
      <w:pPr>
        <w:spacing w:before="2" w:line="377" w:lineRule="auto"/>
        <w:ind w:right="9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（2）纪检监察事务（款）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其他纪检监察事务（项）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年初</w:t>
      </w:r>
      <w:r>
        <w:rPr>
          <w:rFonts w:ascii="仿宋" w:hAnsi="仿宋" w:eastAsia="仿宋" w:cs="仿宋"/>
          <w:spacing w:val="-5"/>
          <w:sz w:val="32"/>
          <w:szCs w:val="32"/>
        </w:rPr>
        <w:t>预算为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175.2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万元，支出决算为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144.26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82.34%。决算数小于预算数的主要原因是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年纪律审查和监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察调查的问题线索数有所下降，未开展提级交叉异地巡察，故经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费支出比上年有所缩减少。同时，严格要求并坚持厉行节约，严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格控制各项经费的支出。</w:t>
      </w:r>
    </w:p>
    <w:p>
      <w:pPr>
        <w:spacing w:before="1" w:line="202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2.社会保障碍和就业支出（类）</w:t>
      </w:r>
    </w:p>
    <w:p>
      <w:pPr>
        <w:spacing w:before="305" w:line="377" w:lineRule="auto"/>
        <w:ind w:left="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（1）行政事业单位离退休（款）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年初预算为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35.27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万元，</w:t>
      </w:r>
      <w:r>
        <w:rPr>
          <w:rFonts w:ascii="仿宋" w:hAnsi="仿宋" w:eastAsia="仿宋" w:cs="仿宋"/>
          <w:spacing w:val="-8"/>
          <w:sz w:val="32"/>
          <w:szCs w:val="32"/>
        </w:rPr>
        <w:t>支出决算为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35.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２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万元，完成年初预算的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99.8%。决算数小于预</w:t>
      </w:r>
      <w:r>
        <w:rPr>
          <w:rFonts w:ascii="仿宋" w:hAnsi="仿宋" w:eastAsia="仿宋" w:cs="仿宋"/>
          <w:spacing w:val="-1"/>
          <w:sz w:val="32"/>
          <w:szCs w:val="32"/>
        </w:rPr>
        <w:t>算数的主要原因是年未人员退休、调离减少。</w:t>
      </w:r>
    </w:p>
    <w:p>
      <w:pPr>
        <w:spacing w:before="1" w:line="377" w:lineRule="auto"/>
        <w:ind w:left="8" w:right="9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（2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-12"/>
          <w:sz w:val="32"/>
          <w:szCs w:val="32"/>
        </w:rPr>
        <w:t>行政事业单位离退休（款）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机关事业单位职业年金缴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费（项）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</w:rPr>
        <w:t>年初预算为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万元，支出决算为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14.22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万元。决算数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大于预算数的主要原因是该项预算数包含于机关事业单位基本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养养老保险缴费支出中</w:t>
      </w:r>
      <w:r>
        <w:rPr>
          <w:rFonts w:ascii="仿宋" w:hAnsi="仿宋" w:eastAsia="仿宋" w:cs="仿宋"/>
          <w:color w:val="0070C0"/>
          <w:spacing w:val="-2"/>
          <w:sz w:val="32"/>
          <w:szCs w:val="32"/>
        </w:rPr>
        <w:t>。</w:t>
      </w:r>
    </w:p>
    <w:p>
      <w:pPr>
        <w:sectPr>
          <w:footerReference r:id="rId27" w:type="default"/>
          <w:pgSz w:w="11907" w:h="16840"/>
          <w:pgMar w:top="1431" w:right="1379" w:bottom="1402" w:left="1598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3.住房保障（类)</w:t>
      </w:r>
    </w:p>
    <w:p>
      <w:pPr>
        <w:spacing w:before="329" w:line="377" w:lineRule="auto"/>
        <w:ind w:right="45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（1）住房改革支出（款）住房公积金（项）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年初预算为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31.56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万元，支出决算为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32.7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万元，完成年初预算的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103.61%。</w:t>
      </w:r>
    </w:p>
    <w:p>
      <w:pPr>
        <w:spacing w:line="204" w:lineRule="auto"/>
        <w:ind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决算数大于预算数的主要原因是人员调增，工资调增，经费调整。</w:t>
      </w:r>
    </w:p>
    <w:p>
      <w:pPr>
        <w:spacing w:before="298" w:line="187" w:lineRule="auto"/>
        <w:ind w:firstLine="64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六、一般公共预算财政拨款基本支出情况说明</w:t>
      </w:r>
    </w:p>
    <w:p>
      <w:pPr>
        <w:spacing w:before="337" w:line="377" w:lineRule="auto"/>
        <w:ind w:left="2" w:right="6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2020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年度一般公共预算基本支出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586.46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万元，其中：人员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经费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531.46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万元，主要包括：基本工资、津贴补贴、奖金、伙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食补助费、绩效工资、机关事业单位基本养老保险缴费、职业年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金缴费、职工基本医疗保险缴费、公务员医疗补助缴费、其他社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会保障缴费、住房公积金、医疗费、其他工资福利支出、离休费、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退休费、抚恤金、生活补助、救济费、医疗费补助、助学金、奖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励金、个人农业生产补贴、其他对个人和家庭的补助支出等；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用经费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55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万元，主要包括：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办公费、印刷费、咨询费、手续费、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水费、电费、邮电费、取暖费、物业管理费、差旅费、因公出国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（境）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费用、维修（护）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费、租赁费、会议费、培训费、公务招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待费、专用材料费、被装购置费、专用燃料费、劳务费、委托业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务费、工会经费、福利费、公务用车运行维护费、其他交通费用、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税金及附加费用、其他商品和服务支出、国内债务付息、办公设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备购置、专用设备购置、信息网络及软件购置更新、公务用车购</w:t>
      </w:r>
    </w:p>
    <w:p>
      <w:pPr>
        <w:sectPr>
          <w:footerReference r:id="rId28" w:type="default"/>
          <w:pgSz w:w="11907" w:h="16840"/>
          <w:pgMar w:top="1431" w:right="1357" w:bottom="1402" w:left="1603" w:header="0" w:footer="1278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8" w:lineRule="auto"/>
        <w:ind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置、其他交通工具购置、无形资产购置、其他资本性支出等。</w:t>
      </w:r>
    </w:p>
    <w:p>
      <w:pPr>
        <w:spacing w:before="328" w:line="187" w:lineRule="auto"/>
        <w:ind w:firstLine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七、一般公共预算财政拨款“三公”经费支出情况说明</w:t>
      </w:r>
    </w:p>
    <w:p>
      <w:pPr>
        <w:spacing w:before="329" w:line="188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（一）“三公”经费支出执行情况说明。</w:t>
      </w:r>
    </w:p>
    <w:p>
      <w:pPr>
        <w:spacing w:before="330" w:line="377" w:lineRule="auto"/>
        <w:ind w:right="3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年度“三公”经费支出预算为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8.65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万元，支出决算为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-15"/>
          <w:sz w:val="32"/>
          <w:szCs w:val="32"/>
        </w:rPr>
        <w:t>.12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万元，完成预算的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93.87%，其中：因公出国（境）费预算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万元，支出决算为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万元，完成预算的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0%；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公务用车购置及运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行费预算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6.15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万元，支出决算为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5.96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万元，完成预算的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96.9%；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公务接待费预算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2.5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万元,支出决算为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2.16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万元，完成预算的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86.4%。</w:t>
      </w:r>
    </w:p>
    <w:p>
      <w:pPr>
        <w:spacing w:before="1" w:line="202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“三公”经费支出具体执行情况说明。</w:t>
      </w:r>
    </w:p>
    <w:p>
      <w:pPr>
        <w:spacing w:before="300" w:line="378" w:lineRule="auto"/>
        <w:ind w:left="41" w:firstLine="602"/>
        <w:rPr>
          <w:rFonts w:ascii="仿宋" w:hAnsi="仿宋" w:eastAsia="仿宋" w:cs="仿宋"/>
          <w:spacing w:val="-15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2020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年度“三公”经费支出决算中，因公出国（境）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费支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出决算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万元，占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0%；公务用车购置及运行费支出决算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w w:val="99"/>
          <w:sz w:val="32"/>
          <w:szCs w:val="32"/>
          <w:lang w:val="en-US" w:eastAsia="zh-CN"/>
        </w:rPr>
        <w:t>5.96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16"/>
          <w:w w:val="99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14"/>
          <w:sz w:val="32"/>
          <w:szCs w:val="32"/>
        </w:rPr>
        <w:t>占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73.39</w:t>
      </w:r>
      <w:r>
        <w:rPr>
          <w:rFonts w:ascii="仿宋" w:hAnsi="仿宋" w:eastAsia="仿宋" w:cs="仿宋"/>
          <w:spacing w:val="-14"/>
          <w:sz w:val="32"/>
          <w:szCs w:val="32"/>
        </w:rPr>
        <w:t>%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14"/>
          <w:sz w:val="32"/>
          <w:szCs w:val="32"/>
        </w:rPr>
        <w:t>公务接待费支出决算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2.16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26.6</w:t>
      </w:r>
      <w:r>
        <w:rPr>
          <w:rFonts w:ascii="仿宋" w:hAnsi="仿宋" w:eastAsia="仿宋" w:cs="仿宋"/>
          <w:spacing w:val="-14"/>
          <w:sz w:val="32"/>
          <w:szCs w:val="32"/>
        </w:rPr>
        <w:t>%。具体情况如</w:t>
      </w:r>
      <w:r>
        <w:rPr>
          <w:rFonts w:ascii="仿宋" w:hAnsi="仿宋" w:eastAsia="仿宋" w:cs="仿宋"/>
          <w:spacing w:val="-15"/>
          <w:sz w:val="32"/>
          <w:szCs w:val="32"/>
        </w:rPr>
        <w:t>下：</w:t>
      </w:r>
    </w:p>
    <w:p>
      <w:pPr>
        <w:spacing w:before="299" w:line="655" w:lineRule="exact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1.因公出国（境）费支出</w:t>
      </w:r>
      <w:r>
        <w:rPr>
          <w:rFonts w:ascii="仿宋" w:hAnsi="仿宋" w:eastAsia="仿宋" w:cs="仿宋"/>
          <w:spacing w:val="-67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万元。全年使用一般公共预算财</w:t>
      </w:r>
    </w:p>
    <w:p>
      <w:pPr>
        <w:spacing w:before="1" w:line="204" w:lineRule="auto"/>
        <w:ind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政拨款安排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单位因公出国团组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个，0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人次。</w:t>
      </w:r>
    </w:p>
    <w:p>
      <w:pPr>
        <w:spacing w:before="300" w:line="377" w:lineRule="auto"/>
        <w:ind w:left="8" w:right="93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2.公务用车购置及运行费支出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5.96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万元。其中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-10"/>
          <w:sz w:val="32"/>
          <w:szCs w:val="32"/>
        </w:rPr>
        <w:t>公务用车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购置支出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万元，购置公务用车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辆；公务用车运行费支出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5.96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万元，公务用车保有量为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</w:p>
    <w:p>
      <w:pPr>
        <w:sectPr>
          <w:footerReference r:id="rId29" w:type="default"/>
          <w:pgSz w:w="11907" w:h="16840"/>
          <w:pgMar w:top="1431" w:right="1381" w:bottom="1402" w:left="1598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4" w:line="655" w:lineRule="exact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9"/>
          <w:position w:val="24"/>
          <w:sz w:val="32"/>
          <w:szCs w:val="32"/>
        </w:rPr>
        <w:t>3.公务接待费支出</w:t>
      </w:r>
      <w:r>
        <w:rPr>
          <w:rFonts w:ascii="仿宋" w:hAnsi="仿宋" w:eastAsia="仿宋" w:cs="仿宋"/>
          <w:spacing w:val="-61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position w:val="24"/>
          <w:sz w:val="32"/>
          <w:szCs w:val="32"/>
        </w:rPr>
        <w:t>2.16</w:t>
      </w:r>
      <w:r>
        <w:rPr>
          <w:rFonts w:ascii="仿宋" w:hAnsi="仿宋" w:eastAsia="仿宋" w:cs="仿宋"/>
          <w:spacing w:val="-55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position w:val="24"/>
          <w:sz w:val="32"/>
          <w:szCs w:val="32"/>
        </w:rPr>
        <w:t>万元（其中：</w:t>
      </w:r>
      <w:r>
        <w:rPr>
          <w:rFonts w:ascii="仿宋" w:hAnsi="仿宋" w:eastAsia="仿宋" w:cs="仿宋"/>
          <w:spacing w:val="14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position w:val="24"/>
          <w:sz w:val="32"/>
          <w:szCs w:val="32"/>
        </w:rPr>
        <w:t>全部为国内接待费）。</w:t>
      </w:r>
    </w:p>
    <w:p>
      <w:pPr>
        <w:spacing w:line="204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其中：接待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24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批次，接待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229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人次。</w:t>
      </w:r>
    </w:p>
    <w:p>
      <w:pPr>
        <w:spacing w:before="299" w:line="188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“三公”经费增减变化情况说明。</w:t>
      </w:r>
    </w:p>
    <w:p>
      <w:pPr>
        <w:spacing w:before="332" w:line="377" w:lineRule="auto"/>
        <w:ind w:right="116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2020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年度“三公”经费支出决算数比上年决算数增加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2.49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万元，增长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44.23%。其中：因公出国（境）费支出决算数比上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年数增加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万元，增长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0%，主要原因是中共贵德县纪律检查委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员会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2020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年度无因公出国（境）人员；公务用车购置及运行维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护费支出决算数比上年数增加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1.81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43.61%，主要原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因是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年度中共贵德县纪律检查委员下乡督查检查、宣传活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动、基层调查取证，了解情况次数有所增加；公务接待费支出决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算数比上年数增加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0.68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45.95%。主要原因是根据工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作实际上级部门下基层调研、检查督导、指导办案数量次数有所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增多。</w:t>
      </w:r>
    </w:p>
    <w:p>
      <w:pPr>
        <w:spacing w:before="2" w:line="201" w:lineRule="auto"/>
        <w:ind w:firstLine="633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八、政府性基金预算财政拨款收入支出情况说明</w:t>
      </w:r>
    </w:p>
    <w:p>
      <w:pPr>
        <w:spacing w:before="304" w:line="655" w:lineRule="exact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4"/>
          <w:sz w:val="32"/>
          <w:szCs w:val="32"/>
        </w:rPr>
        <w:t>2020</w:t>
      </w:r>
      <w:r>
        <w:rPr>
          <w:rFonts w:ascii="仿宋" w:hAnsi="仿宋" w:eastAsia="仿宋" w:cs="仿宋"/>
          <w:spacing w:val="-51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32"/>
          <w:szCs w:val="32"/>
        </w:rPr>
        <w:t>年政府性基金预算上年结转和结余</w:t>
      </w:r>
      <w:r>
        <w:rPr>
          <w:rFonts w:ascii="仿宋" w:hAnsi="仿宋" w:eastAsia="仿宋" w:cs="仿宋"/>
          <w:spacing w:val="-67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32"/>
          <w:szCs w:val="32"/>
        </w:rPr>
        <w:t>万元，本年收入</w:t>
      </w:r>
      <w:r>
        <w:rPr>
          <w:rFonts w:ascii="仿宋" w:hAnsi="仿宋" w:eastAsia="仿宋" w:cs="仿宋"/>
          <w:spacing w:val="-67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24"/>
          <w:sz w:val="32"/>
          <w:szCs w:val="32"/>
        </w:rPr>
        <w:t>0</w:t>
      </w:r>
    </w:p>
    <w:p>
      <w:pPr>
        <w:spacing w:line="204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万元，本年支出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万元，年末结转和结余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>
      <w:pPr>
        <w:spacing w:before="299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本单位本年度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年度无政府基金拨款。</w:t>
      </w:r>
    </w:p>
    <w:p>
      <w:pPr>
        <w:spacing w:before="329" w:line="187" w:lineRule="auto"/>
        <w:ind w:firstLine="64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九、国有资本经营预算财政拨款收入支出情况说明</w:t>
      </w:r>
    </w:p>
    <w:p>
      <w:pPr>
        <w:spacing w:before="329" w:line="188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年国有资本经营预算上年结转和结余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万元，本年收</w:t>
      </w:r>
    </w:p>
    <w:p>
      <w:pPr>
        <w:sectPr>
          <w:footerReference r:id="rId30" w:type="default"/>
          <w:pgSz w:w="11907" w:h="16840"/>
          <w:pgMar w:top="1431" w:right="1357" w:bottom="1402" w:left="1606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8" w:lineRule="auto"/>
        <w:ind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万元，本年支出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万元，年末结转和结余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before="329" w:line="188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本单位本年度无国有资本经营预算财政拨款。</w:t>
      </w:r>
    </w:p>
    <w:p>
      <w:pPr>
        <w:spacing w:before="326" w:line="187" w:lineRule="auto"/>
        <w:ind w:firstLine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十、财政拨款支出情况说明</w:t>
      </w:r>
    </w:p>
    <w:p>
      <w:pPr>
        <w:spacing w:before="331" w:line="188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（一）财政拨款支出总体情况。</w:t>
      </w:r>
    </w:p>
    <w:p>
      <w:pPr>
        <w:spacing w:before="326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2020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679.52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占本年支出合计的</w:t>
      </w:r>
    </w:p>
    <w:p>
      <w:pPr>
        <w:spacing w:before="329" w:line="652" w:lineRule="exact"/>
        <w:ind w:firstLine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4"/>
          <w:sz w:val="32"/>
          <w:szCs w:val="32"/>
        </w:rPr>
        <w:t>100%。较上年增加</w:t>
      </w:r>
      <w:r>
        <w:rPr>
          <w:rFonts w:ascii="仿宋" w:hAnsi="仿宋" w:eastAsia="仿宋" w:cs="仿宋"/>
          <w:spacing w:val="-54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32"/>
          <w:szCs w:val="32"/>
        </w:rPr>
        <w:t>23.52</w:t>
      </w:r>
      <w:r>
        <w:rPr>
          <w:rFonts w:ascii="仿宋" w:hAnsi="仿宋" w:eastAsia="仿宋" w:cs="仿宋"/>
          <w:spacing w:val="-58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32"/>
          <w:szCs w:val="32"/>
        </w:rPr>
        <w:t>万元，增长</w:t>
      </w:r>
      <w:r>
        <w:rPr>
          <w:rFonts w:ascii="仿宋" w:hAnsi="仿宋" w:eastAsia="仿宋" w:cs="仿宋"/>
          <w:spacing w:val="-61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24"/>
          <w:sz w:val="32"/>
          <w:szCs w:val="32"/>
        </w:rPr>
        <w:t>3.59%。主要原因是人员调</w:t>
      </w:r>
    </w:p>
    <w:p>
      <w:pPr>
        <w:spacing w:before="1" w:line="204" w:lineRule="auto"/>
        <w:ind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整增加，工资经费调整增加。</w:t>
      </w:r>
    </w:p>
    <w:p>
      <w:pPr>
        <w:spacing w:before="269" w:line="3368" w:lineRule="exact"/>
        <w:ind w:firstLine="2394"/>
        <w:textAlignment w:val="center"/>
      </w:pPr>
      <w:r>
        <w:drawing>
          <wp:inline distT="0" distB="0" distL="0" distR="0">
            <wp:extent cx="3555365" cy="21380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55491" cy="213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6" w:lineRule="auto"/>
        <w:rPr>
          <w:rFonts w:ascii="仿宋"/>
          <w:sz w:val="21"/>
        </w:rPr>
      </w:pPr>
    </w:p>
    <w:p>
      <w:pPr>
        <w:spacing w:before="104" w:line="188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财政拨款支出结构情况。</w:t>
      </w:r>
    </w:p>
    <w:p>
      <w:pPr>
        <w:spacing w:before="327" w:line="188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年度财政拨款支出主要用于以下方面：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一般公共服务</w:t>
      </w:r>
    </w:p>
    <w:p>
      <w:pPr>
        <w:spacing w:before="329" w:line="188" w:lineRule="auto"/>
        <w:ind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支出（类）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597.39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87.9%；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社会保障和就业支出（类）</w:t>
      </w:r>
    </w:p>
    <w:p>
      <w:pPr>
        <w:spacing w:before="327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49.43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万元，占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7.27%；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住房保障支出（类）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32.7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万元，占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4.81%。</w:t>
      </w:r>
    </w:p>
    <w:p>
      <w:pPr>
        <w:spacing w:before="329" w:line="187" w:lineRule="auto"/>
        <w:ind w:firstLine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十一、机关运行经费支出情况说明</w:t>
      </w:r>
    </w:p>
    <w:p>
      <w:pPr>
        <w:spacing w:before="329" w:line="188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年度，机关运行经费支出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万元，比上年增加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16.56</w:t>
      </w:r>
    </w:p>
    <w:p>
      <w:pPr>
        <w:sectPr>
          <w:footerReference r:id="rId31" w:type="default"/>
          <w:pgSz w:w="11907" w:h="16840"/>
          <w:pgMar w:top="1431" w:right="1357" w:bottom="1402" w:left="1596" w:header="0" w:footer="1277" w:gutter="0"/>
          <w:cols w:space="720" w:num="1"/>
        </w:sectPr>
      </w:pPr>
    </w:p>
    <w:p>
      <w:pPr>
        <w:spacing w:line="320" w:lineRule="auto"/>
        <w:rPr>
          <w:rFonts w:ascii="仿宋"/>
          <w:sz w:val="21"/>
        </w:rPr>
      </w:pPr>
    </w:p>
    <w:p>
      <w:pPr>
        <w:spacing w:line="320" w:lineRule="auto"/>
        <w:rPr>
          <w:rFonts w:ascii="仿宋"/>
          <w:sz w:val="21"/>
        </w:rPr>
      </w:pPr>
    </w:p>
    <w:p>
      <w:pPr>
        <w:spacing w:before="104" w:line="378" w:lineRule="auto"/>
        <w:ind w:left="3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万元，增长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43.08%，主要原因是机构设置有所增加，人员变动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调整增加，经费调增。同时，成立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个派驻纪检组，抽调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名干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部到本单位开展工作，日常经费开支不足，经财政部门审批调整</w:t>
      </w:r>
    </w:p>
    <w:p>
      <w:pPr>
        <w:spacing w:line="204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增加了一部分公用经费。</w:t>
      </w:r>
    </w:p>
    <w:p>
      <w:pPr>
        <w:spacing w:before="298" w:line="187" w:lineRule="auto"/>
        <w:ind w:firstLine="6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十二、政府采购支出情况说明</w:t>
      </w:r>
    </w:p>
    <w:p>
      <w:pPr>
        <w:spacing w:before="333" w:line="377" w:lineRule="auto"/>
        <w:ind w:left="4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2020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年度，本单位政府采购支出总额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20.12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政府采购货物支出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20.12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万元、政府采购工程支出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万元、政府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采购服务支出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20.12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府采购支出总额的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100%，其中：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授予小微企业合同金额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20.12</w:t>
      </w:r>
    </w:p>
    <w:p>
      <w:pPr>
        <w:spacing w:line="204" w:lineRule="auto"/>
        <w:ind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占政府采购支出总额的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100%。</w:t>
      </w:r>
    </w:p>
    <w:p>
      <w:pPr>
        <w:spacing w:before="298" w:line="187" w:lineRule="auto"/>
        <w:ind w:firstLine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十三、预算绩效情况说明</w:t>
      </w:r>
    </w:p>
    <w:p>
      <w:pPr>
        <w:spacing w:before="332" w:line="188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（一）预算绩效管理开展及完成情况。</w:t>
      </w:r>
    </w:p>
    <w:p>
      <w:pPr>
        <w:spacing w:before="324" w:line="378" w:lineRule="auto"/>
        <w:ind w:left="3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年度，省财政厅批复项目支出绩效项目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项,共涉及资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金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175.2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万元。根据预算绩效管理要求，中共贵德县纪律检查委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员会组织对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项单位项目支出开展了绩效自评，共涉</w:t>
      </w:r>
    </w:p>
    <w:p>
      <w:pPr>
        <w:spacing w:before="1" w:line="204" w:lineRule="auto"/>
        <w:ind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及资金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104.96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占单位项目支出预算总额的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59.9%。</w:t>
      </w:r>
    </w:p>
    <w:p>
      <w:pPr>
        <w:spacing w:before="300" w:line="377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绩效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目标完成情况：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纪委监委办案经费完成年度预算的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30.28%，党风廉政宣传经费完成年度预算的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100%，保密信息网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络设备专用维护办公费完成年度预算的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100%，县委巡察办办公</w:t>
      </w:r>
    </w:p>
    <w:p>
      <w:pPr>
        <w:sectPr>
          <w:footerReference r:id="rId32" w:type="default"/>
          <w:pgSz w:w="11907" w:h="16840"/>
          <w:pgMar w:top="1431" w:right="1474" w:bottom="1402" w:left="1603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4" w:line="378" w:lineRule="auto"/>
        <w:ind w:left="4" w:right="272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经费完成年度预算的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2.28%，村务监督委员会工作经费完成年度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100%，调研经费完成为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100%。</w:t>
      </w:r>
    </w:p>
    <w:p>
      <w:pPr>
        <w:spacing w:before="36" w:line="188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项目绩效自评结果。</w:t>
      </w:r>
    </w:p>
    <w:p>
      <w:pPr>
        <w:spacing w:before="271" w:line="307" w:lineRule="auto"/>
        <w:ind w:left="1" w:right="272"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中共贵德县纪律检查委员会在2020年度单位决算中反映“县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纪委监委办案经费”、“党风廉政宣传经费”、“保密信息网络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设备专用维护办公费”、“县委巡察办办公经费”、“村务监督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委员会工作经费”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、“调研经费”等6个项目绩效自评结果。</w:t>
      </w:r>
    </w:p>
    <w:p>
      <w:pPr>
        <w:spacing w:before="274" w:line="188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1.县纪委监委办案经费项目绩效自评综述：</w:t>
      </w:r>
    </w:p>
    <w:p>
      <w:pPr>
        <w:spacing w:before="277" w:line="346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绩效目标：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充足的经费保障，加大违纪违法案件的审查调查</w:t>
      </w:r>
      <w:r>
        <w:rPr>
          <w:rFonts w:ascii="仿宋" w:hAnsi="仿宋" w:eastAsia="仿宋" w:cs="仿宋"/>
          <w:sz w:val="32"/>
          <w:szCs w:val="32"/>
        </w:rPr>
        <w:t xml:space="preserve">  处置力度，有效遏制腐败、降底腐败率，以案促改，以案为例，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净化全县党内政治生活，全面实现“不想腐、不敢腐、不能腐”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的大格局，全力推进全县党风廉政建设和反腐败斗争工作取得压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倒性胜利，坚持把纪律挺在前沿，为全县各项社会经济、生态文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明发展提供坚强的纪律保障，保证全县经济生态文明发展取得高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质量、高效益的显著成效。预算资金安排及使用情况：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项目全年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预算数为85万元，实际支出23.16万元，经财政部门审批调整预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"/>
          <w:sz w:val="32"/>
          <w:szCs w:val="32"/>
        </w:rPr>
        <w:t>算支出8.5万元，完成年度预算的30.28%。通过项目实施，县纪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</w:rPr>
        <w:t>委监委聚焦主业主责，正确运用“四种形态”，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强化与司法机关、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行政执法机关和反腐败协调小组单位的协作沟通、上下联动、资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源共享，紧盯工作、生活、组织等重点领域，严肃查处了一批漠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视法纪、顶风违纪，损害党政形象、群众利益的酒驾、醉驾、酒</w:t>
      </w:r>
    </w:p>
    <w:p>
      <w:pPr>
        <w:sectPr>
          <w:footerReference r:id="rId33" w:type="default"/>
          <w:pgSz w:w="11907" w:h="16840"/>
          <w:pgMar w:top="1431" w:right="1201" w:bottom="1402" w:left="1605" w:header="0" w:footer="1277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5" w:line="346" w:lineRule="auto"/>
        <w:ind w:right="92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后打架斗殴以及参与聚集赌博等不正之风和腐败问题的审查调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查，从源头上遏制了违纪违法案件，营造了清正廉洁的党内政治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生活，提高了全县干部职工的纪在法前，坚守道德高线，严明纪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律底线的思想境界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-12"/>
          <w:sz w:val="32"/>
          <w:szCs w:val="32"/>
        </w:rPr>
        <w:t>存在的主要问题：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因年初无法估计是否会有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留置案，故预算数大于全年支出决算数，支出率偏低。下一步改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进措施：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坚持厉行节约，压减经费的原则，进一步提高预算编制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精准度精，积极与财政部门衔接协调，设置量化预算管理。</w:t>
      </w:r>
    </w:p>
    <w:p>
      <w:pPr>
        <w:spacing w:line="204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2.党风廉政宣传经费项目绩效自评综述：</w:t>
      </w:r>
    </w:p>
    <w:p>
      <w:pPr>
        <w:spacing w:before="249" w:line="346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绩效目标：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全面围绕贯彻党中央十九大精神，聚焦纪检监察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主责，坚持以关键少数为重点，强化纪律教育，深入开展党风廉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政和反腐败工作系列宣传活动，廉政宣传教育、廉政培训、警示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教育。预算资金安排及使用情况：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项目全年预算数为20万元，实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际支出20万元，完成年度预算的100%。通过项目实施，全面围绕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贯彻党中央十九大精神，中央、省州纪委全会精神，突出中心工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作，聚焦纪检监察主责，坚持以关键少数为重点，强化纪律教育，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深入开展党风廉政和反腐败工作系列宣传活动，狠抓党风廉政宣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传教育、廉政培训、警示教育，坚持“一案一剖析、一案一警示”，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用身边事教育身边人。同时，投资21万元在苏德大道打造廉政文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化主题街，并以石刻方式在县政府办公区打造廉政文化宣扬区，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以直观的方式从视觉和心理上筑牢了不想腐、不能腐的思想底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线，提高了廉政洁从政思想，降低了腐败事件发生率，达到了预</w:t>
      </w:r>
    </w:p>
    <w:p>
      <w:pPr>
        <w:sectPr>
          <w:footerReference r:id="rId34" w:type="default"/>
          <w:pgSz w:w="11907" w:h="16840"/>
          <w:pgMar w:top="1431" w:right="1381" w:bottom="1402" w:left="1606" w:header="0" w:footer="1277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346" w:lineRule="auto"/>
        <w:ind w:left="5" w:hanging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期目标。预算资金安排及使用情况：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项目全年预算数为20万元，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实际支出20万元，完成年度预算的100%。存在的问题：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本应坚持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厉行节约，压减经费支出率，但因工作实际未能压减。下一步整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改措施：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坚持厉行节约的原则，压减经费支出。</w:t>
      </w:r>
    </w:p>
    <w:p>
      <w:pPr>
        <w:spacing w:line="204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3.保密信息网络设备专用维护办公费项目绩效自评综述：</w:t>
      </w:r>
    </w:p>
    <w:p>
      <w:pPr>
        <w:spacing w:before="212" w:line="377" w:lineRule="auto"/>
        <w:ind w:left="2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绩效目标：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严格遵守纪检内网信息保密工作纪律，优化纪检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监察内部网络办公环境，强化保密程度，做好专网设备的维护和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使用，防止纪检信息的泄密，以防对社会造不良影响。预算资金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安排及使用情况：</w:t>
      </w:r>
      <w:r>
        <w:rPr>
          <w:rFonts w:ascii="仿宋" w:hAnsi="仿宋" w:eastAsia="仿宋" w:cs="仿宋"/>
          <w:spacing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项目全年预算数为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万元，实际支出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完成年度预算的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100%。通过项目实施，综合优化并保障了纪检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监察内网及周边网络设备的使用率，有效增强了纪检监察信息内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部网络的畅通。存在问题：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厉行节约，经费支出压减率不高。下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一步改进措施：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坚持厉行节约，压减经费支出，进一步提高经费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使用效益。</w:t>
      </w:r>
    </w:p>
    <w:p>
      <w:pPr>
        <w:spacing w:before="2" w:line="377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4.县委巡察办办公经费项目绩效自评综述：</w:t>
      </w:r>
      <w:r>
        <w:rPr>
          <w:rFonts w:ascii="仿宋" w:hAnsi="仿宋" w:eastAsia="仿宋" w:cs="仿宋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以利剑为抓手，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加大巡察的力度，从党内政治入手，遏制作风腐败行为，巩固党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执政的政治基础，有效推进全面从严治党延伸基层，发现挖掘并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解决基层群众身边的不正之风和腐败问题。切实推进全面从延治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党向基层延伸。预算资金安排及使用情况：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项目全年预算数为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万元，实际支出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6.59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万元，完成年度预算的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43.93%。通过项</w:t>
      </w:r>
    </w:p>
    <w:p>
      <w:pPr>
        <w:sectPr>
          <w:footerReference r:id="rId35" w:type="default"/>
          <w:pgSz w:w="11907" w:h="16840"/>
          <w:pgMar w:top="1431" w:right="1427" w:bottom="1403" w:left="1606" w:header="0" w:footer="1277" w:gutter="0"/>
          <w:cols w:space="720" w:num="1"/>
        </w:sectPr>
      </w:pPr>
    </w:p>
    <w:p>
      <w:pPr>
        <w:spacing w:line="323" w:lineRule="auto"/>
        <w:rPr>
          <w:rFonts w:ascii="仿宋"/>
          <w:sz w:val="21"/>
        </w:rPr>
      </w:pPr>
    </w:p>
    <w:p>
      <w:pPr>
        <w:spacing w:line="323" w:lineRule="auto"/>
        <w:rPr>
          <w:rFonts w:ascii="仿宋"/>
          <w:sz w:val="21"/>
        </w:rPr>
      </w:pPr>
    </w:p>
    <w:p>
      <w:pPr>
        <w:spacing w:before="104" w:line="377" w:lineRule="auto"/>
        <w:ind w:right="92" w:firstLine="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目实施，加大巡察力度，有效推进全面从严治党延伸基层，发现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挖掘并解决基层群众身边的不正之风和腐败问题，从细小源头遏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制了作风腐败行为，巩固党执政的政治基础，切实解决了群众最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关心最热心的不正之风。存在的问题：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经费支出小于预算数，支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出率不高。下一步改进措施：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综合分析，精准预测，提高预算编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制精准度。</w:t>
      </w:r>
    </w:p>
    <w:p>
      <w:pPr>
        <w:spacing w:before="37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5.村务监督委员会工作经费项目绩效自评综述：</w:t>
      </w:r>
    </w:p>
    <w:p>
      <w:pPr>
        <w:spacing w:before="242" w:line="377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绩效目标：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确保全县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122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个行政村和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个社区的村务监督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委员会高效发挥对村级政务、事务、财务等重大事项的监督作用，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全面推进基层党风廉政建设和反腐败工作。预算资金安排及使用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情况：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项目全年预算数为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44.2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万元，实际支出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44，2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成年度预算的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100%。通过项目实施，全县各村村（社区）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督委员会有效监督农牧区基层党组织正确履行职责，公开透明村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务重大事宜，全面提高了基层党组织和农牧民群众党纪法规意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识，切实维护了自身的知情权、参与权和监督权，有效监督并推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动了农牧区经济社会环境文明友好的发展。存在的问题：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预算编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制与绩效目标管理不足。下一步改进措施：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结合实际工作，按相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关规定合理精准编制预算，健全绩效目标管理与预算安排有机结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合的措施。</w:t>
      </w:r>
    </w:p>
    <w:p>
      <w:pPr>
        <w:sectPr>
          <w:footerReference r:id="rId36" w:type="default"/>
          <w:pgSz w:w="11907" w:h="16840"/>
          <w:pgMar w:top="1431" w:right="1381" w:bottom="1402" w:left="1606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8" w:lineRule="auto"/>
        <w:ind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6.调研经费项目绩效自评综述：</w:t>
      </w:r>
    </w:p>
    <w:p>
      <w:pPr>
        <w:spacing w:before="373" w:line="330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绩效目标：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经费保证用于基层党风廉政建设和反腐败斗争工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作的下乡调研、检查督查、听取民意，发现并解决基层群众热难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点问题。全面提高基层组织的廉洁意识，从严杜绝基层微腐败的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发生。通过项目实施，围绕全县中心，聚焦党风廉政工作，深入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基层群众，听取民意，督导检查，发现并解决基层问题力度有所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加大，民的遵纪守法意识和思想高度。预算资金安排及使用情况：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项目全年预算数为7万元，实际支出7万元，完成年度预算的100%。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存在的主要问题：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厉行节约，压减经费支出率较小。下一步改进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措施：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合理精准预测经费，坚持厉行节约原则，压减经费支出，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提高经费使用率，提升调研工作力度。</w:t>
      </w:r>
    </w:p>
    <w:p>
      <w:pPr>
        <w:spacing w:before="273" w:line="187" w:lineRule="auto"/>
        <w:ind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十四、其他重要事项情况说明</w:t>
      </w:r>
    </w:p>
    <w:p>
      <w:pPr>
        <w:spacing w:before="239" w:line="377" w:lineRule="auto"/>
        <w:ind w:right="116"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国有资产占用情况。截至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31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日，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中共贵德县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纪律检查委员会共有车辆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2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辆，其中：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副部（省）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级及以上领导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用车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辆、主要领导干部用车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辆、机要通信用车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辆、应急保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障用车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辆、执法执勤用车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辆、特种专业技术用车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辆、离退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休干部用车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辆、其他用车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辆；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单价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50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万元以上通用设备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</w:p>
    <w:p>
      <w:pPr>
        <w:spacing w:line="204" w:lineRule="auto"/>
        <w:ind w:firstLine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台，单价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100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万元以上专用设备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台。</w:t>
      </w:r>
    </w:p>
    <w:p>
      <w:pPr>
        <w:spacing w:before="278" w:line="187" w:lineRule="auto"/>
        <w:ind w:firstLine="279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黑体" w:hAnsi="黑体" w:eastAsia="黑体" w:cs="黑体"/>
          <w:spacing w:val="10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before="311" w:line="188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一、财政拨款收入：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单位本年度从本级财政部门取得的财政</w:t>
      </w:r>
    </w:p>
    <w:p>
      <w:pPr>
        <w:sectPr>
          <w:footerReference r:id="rId37" w:type="default"/>
          <w:pgSz w:w="11907" w:h="16840"/>
          <w:pgMar w:top="1431" w:right="1357" w:bottom="1402" w:left="1606" w:header="0" w:footer="1277" w:gutter="0"/>
          <w:cols w:space="720" w:num="1"/>
        </w:sectPr>
      </w:pPr>
    </w:p>
    <w:p>
      <w:pPr>
        <w:spacing w:line="321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4" w:line="655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4"/>
          <w:sz w:val="32"/>
          <w:szCs w:val="32"/>
        </w:rPr>
        <w:t>拨款，包括一般公共预算财政拨款、政府性基金预算拨款和国有</w:t>
      </w:r>
    </w:p>
    <w:p>
      <w:pPr>
        <w:spacing w:line="204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资本经营预算财政拨款。</w:t>
      </w:r>
    </w:p>
    <w:p>
      <w:pPr>
        <w:spacing w:before="298" w:line="655" w:lineRule="exact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二、上级补助收入：</w:t>
      </w:r>
      <w:r>
        <w:rPr>
          <w:rFonts w:ascii="仿宋" w:hAnsi="仿宋" w:eastAsia="仿宋" w:cs="仿宋"/>
          <w:spacing w:val="30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事业单位从主管部门和上级单位取得的</w:t>
      </w:r>
    </w:p>
    <w:p>
      <w:pPr>
        <w:spacing w:line="204" w:lineRule="auto"/>
        <w:ind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非财政补助收入。</w:t>
      </w:r>
    </w:p>
    <w:p>
      <w:pPr>
        <w:spacing w:before="299" w:line="655" w:lineRule="exact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三、事业收入：</w:t>
      </w:r>
      <w:r>
        <w:rPr>
          <w:rFonts w:ascii="仿宋" w:hAnsi="仿宋" w:eastAsia="仿宋" w:cs="仿宋"/>
          <w:spacing w:val="34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事业单位开展专业业务活动及其辅助活动取</w:t>
      </w:r>
    </w:p>
    <w:p>
      <w:pPr>
        <w:spacing w:before="1" w:line="204" w:lineRule="auto"/>
        <w:ind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得的收入。</w:t>
      </w:r>
    </w:p>
    <w:p>
      <w:pPr>
        <w:spacing w:before="298" w:line="655" w:lineRule="exact"/>
        <w:ind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24"/>
          <w:sz w:val="32"/>
          <w:szCs w:val="32"/>
        </w:rPr>
        <w:t>四、经营收入：</w:t>
      </w:r>
      <w:r>
        <w:rPr>
          <w:rFonts w:ascii="仿宋" w:hAnsi="仿宋" w:eastAsia="仿宋" w:cs="仿宋"/>
          <w:spacing w:val="31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position w:val="24"/>
          <w:sz w:val="32"/>
          <w:szCs w:val="32"/>
        </w:rPr>
        <w:t>事业单位在专业业务活动及其辅助活动之外</w:t>
      </w:r>
    </w:p>
    <w:p>
      <w:pPr>
        <w:spacing w:before="1" w:line="20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开展非独立核算经营活动取得的收入。</w:t>
      </w:r>
    </w:p>
    <w:p>
      <w:pPr>
        <w:spacing w:before="299" w:line="655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五、附属单位上缴收入：</w:t>
      </w:r>
      <w:r>
        <w:rPr>
          <w:rFonts w:ascii="仿宋" w:hAnsi="仿宋" w:eastAsia="仿宋" w:cs="仿宋"/>
          <w:spacing w:val="37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事业单位附属的独立核算单位按有</w:t>
      </w:r>
    </w:p>
    <w:p>
      <w:pPr>
        <w:spacing w:line="204" w:lineRule="auto"/>
        <w:ind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关规定上缴的收入。</w:t>
      </w:r>
    </w:p>
    <w:p>
      <w:pPr>
        <w:spacing w:before="297" w:line="378" w:lineRule="auto"/>
        <w:ind w:left="3" w:right="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六、其他收入：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除上述收入等以外的收入，包括未纳入预算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的投资收益、捐赠收入、租金收入等，各单位从本级财政部门以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外的同级单位取得的经费、从非本级财政部门取得的经费，以及</w:t>
      </w:r>
    </w:p>
    <w:p>
      <w:pPr>
        <w:spacing w:line="204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行政单位收到的财政专户管理资金填列在本项内。</w:t>
      </w:r>
    </w:p>
    <w:p>
      <w:pPr>
        <w:spacing w:before="299" w:line="655" w:lineRule="exact"/>
        <w:ind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七、使用非财政拨款结余：</w:t>
      </w:r>
      <w:r>
        <w:rPr>
          <w:rFonts w:ascii="仿宋" w:hAnsi="仿宋" w:eastAsia="仿宋" w:cs="仿宋"/>
          <w:spacing w:val="36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事业单位按照预算管理要求使用</w:t>
      </w:r>
    </w:p>
    <w:p>
      <w:pPr>
        <w:spacing w:before="1" w:line="204" w:lineRule="auto"/>
        <w:ind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非财政拨款结余弥补收支差额的资金。</w:t>
      </w:r>
    </w:p>
    <w:p>
      <w:pPr>
        <w:spacing w:before="298" w:line="655" w:lineRule="exact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八、年初结转和结余：</w:t>
      </w:r>
      <w:r>
        <w:rPr>
          <w:rFonts w:ascii="仿宋" w:hAnsi="仿宋" w:eastAsia="仿宋" w:cs="仿宋"/>
          <w:spacing w:val="18"/>
          <w:position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24"/>
          <w:sz w:val="32"/>
          <w:szCs w:val="32"/>
        </w:rPr>
        <w:t>指单位上年结转本年使用的基本支出</w:t>
      </w:r>
    </w:p>
    <w:p>
      <w:pPr>
        <w:spacing w:before="1" w:line="204" w:lineRule="auto"/>
        <w:ind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结转、项目支出结转和结余、经营结余。</w:t>
      </w:r>
    </w:p>
    <w:p>
      <w:pPr>
        <w:spacing w:before="299" w:line="188" w:lineRule="auto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九、住房保障支出住房改革支出（款</w:t>
      </w:r>
      <w:r>
        <w:rPr>
          <w:rFonts w:ascii="仿宋" w:hAnsi="仿宋" w:eastAsia="仿宋" w:cs="仿宋"/>
          <w:spacing w:val="-90"/>
          <w:sz w:val="32"/>
          <w:szCs w:val="32"/>
        </w:rPr>
        <w:t>）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0"/>
          <w:sz w:val="32"/>
          <w:szCs w:val="32"/>
        </w:rPr>
        <w:t>：</w:t>
      </w:r>
      <w:r>
        <w:rPr>
          <w:rFonts w:ascii="仿宋" w:hAnsi="仿宋" w:eastAsia="仿宋" w:cs="仿宋"/>
          <w:spacing w:val="-3"/>
          <w:sz w:val="32"/>
          <w:szCs w:val="32"/>
        </w:rPr>
        <w:t>反映行政事业单位</w:t>
      </w:r>
    </w:p>
    <w:p>
      <w:pPr>
        <w:sectPr>
          <w:footerReference r:id="rId38" w:type="default"/>
          <w:pgSz w:w="11907" w:h="16840"/>
          <w:pgMar w:top="1431" w:right="1472" w:bottom="1402" w:left="1607" w:header="0" w:footer="1277" w:gutter="0"/>
          <w:cols w:space="720" w:num="1"/>
        </w:sectPr>
      </w:pPr>
    </w:p>
    <w:p>
      <w:pPr>
        <w:spacing w:line="322" w:lineRule="auto"/>
        <w:rPr>
          <w:rFonts w:ascii="仿宋"/>
          <w:sz w:val="21"/>
        </w:rPr>
      </w:pPr>
    </w:p>
    <w:p>
      <w:pPr>
        <w:spacing w:line="322" w:lineRule="auto"/>
        <w:rPr>
          <w:rFonts w:ascii="仿宋"/>
          <w:sz w:val="21"/>
        </w:rPr>
      </w:pPr>
    </w:p>
    <w:p>
      <w:pPr>
        <w:spacing w:before="104" w:line="377" w:lineRule="auto"/>
        <w:ind w:left="1" w:right="93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按人力资源和社会保障部、财政部规定的基本工资和津贴补贴以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及规定比例为职工缴纳的住房公积金;按房改政策规定的标准，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行政事业单位向职工（含离退休人员）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发放的租金补贴;按房改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政策规定，行政事业单位向符合条件职工（含离退休人员）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发放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的用于购买住房的补贴。</w:t>
      </w:r>
    </w:p>
    <w:p>
      <w:pPr>
        <w:spacing w:before="3" w:line="376" w:lineRule="auto"/>
        <w:ind w:left="6" w:right="92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十、结余分配：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单位缴纳企业所得税以及从非财政拨款结余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或经营结余中提取各类结余的情况。</w:t>
      </w:r>
    </w:p>
    <w:p>
      <w:pPr>
        <w:spacing w:before="1" w:line="377" w:lineRule="auto"/>
        <w:ind w:left="57" w:right="92" w:firstLine="5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十一、年末结转和结余：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单位结转下年的基本支出结转、项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目支出结转和结余、经营结余。</w:t>
      </w:r>
    </w:p>
    <w:p>
      <w:pPr>
        <w:spacing w:before="1" w:line="377" w:lineRule="auto"/>
        <w:ind w:right="9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十二、基本支出：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单位为保障机构正常运转、完成日常工作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任务而发生的各项支出。</w:t>
      </w:r>
    </w:p>
    <w:p>
      <w:pPr>
        <w:spacing w:before="1" w:line="377" w:lineRule="auto"/>
        <w:ind w:left="3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十三、项目支出：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单位为完成特定行政任务或事业发展目标，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在基本支出之外所发生的各项支出。</w:t>
      </w:r>
    </w:p>
    <w:p>
      <w:pPr>
        <w:spacing w:before="1" w:line="377" w:lineRule="auto"/>
        <w:ind w:left="4" w:right="9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十四、经营支出：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事业单位在专业业务活动及其辅助活动之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外开展非独立核算经营活动发生的支出。</w:t>
      </w:r>
    </w:p>
    <w:p>
      <w:pPr>
        <w:spacing w:before="2" w:line="377" w:lineRule="auto"/>
        <w:ind w:right="9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十五、“三公”经费支出：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单位使用一般公共预算财政拨款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安排的因公出国（境）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费、公务用车购置及运行费和公务接待费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支出。其中，因公出国（境）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费是指单位公务出国（境）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的国际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旅费、国外城市间交通费、住宿费、伙食费、培训费、公杂费等</w:t>
      </w:r>
    </w:p>
    <w:p>
      <w:pPr>
        <w:sectPr>
          <w:footerReference r:id="rId39" w:type="default"/>
          <w:pgSz w:w="11907" w:h="16840"/>
          <w:pgMar w:top="1431" w:right="1381" w:bottom="1402" w:left="1606" w:header="0" w:footer="1277" w:gutter="0"/>
          <w:cols w:space="720" w:num="1"/>
        </w:sectPr>
      </w:pPr>
    </w:p>
    <w:p>
      <w:pPr>
        <w:spacing w:line="320" w:lineRule="auto"/>
        <w:rPr>
          <w:rFonts w:ascii="仿宋"/>
          <w:sz w:val="21"/>
        </w:rPr>
      </w:pPr>
    </w:p>
    <w:p>
      <w:pPr>
        <w:spacing w:line="320" w:lineRule="auto"/>
        <w:rPr>
          <w:rFonts w:ascii="仿宋"/>
          <w:sz w:val="21"/>
        </w:rPr>
      </w:pPr>
    </w:p>
    <w:p>
      <w:pPr>
        <w:spacing w:before="104" w:line="37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支出；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公务用车购置及运行费是指单位购置公务用车支出（含车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辆购置税、牌照费）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及公务用车燃料费、维修费、过路过桥费、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保险费、安全奖励费用等支出；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公务接待费支出是指单位按规定</w:t>
      </w:r>
    </w:p>
    <w:p>
      <w:pPr>
        <w:spacing w:line="20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开支的各类公务接待（含外宾接待）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费用。</w:t>
      </w:r>
    </w:p>
    <w:p>
      <w:pPr>
        <w:spacing w:before="303" w:line="377" w:lineRule="auto"/>
        <w:ind w:right="14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十六、机关运行经费：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行政单位和参照公务员法管理的事业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单位使用一般公共预算财政拨款安排的基本支出中的公用经费，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包括办公及印刷费、邮电费、差旅费、会议费、福利费、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日常维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修费、专用材料及一般设备购置费、办公用房水电费、办公用房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取暖费、办公用房物业管理费、公务用车运行维护费以及其他费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用。</w:t>
      </w:r>
    </w:p>
    <w:sectPr>
      <w:footerReference r:id="rId40" w:type="default"/>
      <w:pgSz w:w="11907" w:h="16840"/>
      <w:pgMar w:top="1431" w:right="1412" w:bottom="1402" w:left="1606" w:header="0" w:footer="12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197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514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514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97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959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53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666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63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479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373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33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35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32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3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32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3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3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position w:val="-2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5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3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2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position w:val="-2"/>
        <w:sz w:val="18"/>
        <w:szCs w:val="18"/>
      </w:rPr>
      <w:t>36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363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367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36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85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85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91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position w:val="-2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iZGM1MWM2NTJiNGY0NjMzYjhiZjg3MzM0YmZiZTkifQ=="/>
  </w:docVars>
  <w:rsids>
    <w:rsidRoot w:val="00000000"/>
    <w:rsid w:val="077F1302"/>
    <w:rsid w:val="0DA01F17"/>
    <w:rsid w:val="37085ABA"/>
    <w:rsid w:val="55C10F08"/>
    <w:rsid w:val="5FE47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7.png"/><Relationship Id="rId47" Type="http://schemas.openxmlformats.org/officeDocument/2006/relationships/image" Target="media/image6.png"/><Relationship Id="rId46" Type="http://schemas.openxmlformats.org/officeDocument/2006/relationships/image" Target="media/image5.png"/><Relationship Id="rId45" Type="http://schemas.openxmlformats.org/officeDocument/2006/relationships/image" Target="media/image4.png"/><Relationship Id="rId44" Type="http://schemas.openxmlformats.org/officeDocument/2006/relationships/image" Target="media/image3.png"/><Relationship Id="rId43" Type="http://schemas.openxmlformats.org/officeDocument/2006/relationships/image" Target="media/image2.png"/><Relationship Id="rId42" Type="http://schemas.openxmlformats.org/officeDocument/2006/relationships/image" Target="media/image1.png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12453</Words>
  <Characters>15346</Characters>
  <TotalTime>89</TotalTime>
  <ScaleCrop>false</ScaleCrop>
  <LinksUpToDate>false</LinksUpToDate>
  <CharactersWithSpaces>16092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2021-08-05T11:07:00Z</dcterms:created>
  <dc:creator>lenovo</dc:creator>
  <cp:lastModifiedBy>Administrator</cp:lastModifiedBy>
  <dcterms:modified xsi:type="dcterms:W3CDTF">2023-08-04T02:49:43Z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2022-04-11T10:12:17Z</vt:filetime>
  </property>
  <property fmtid="{D5CDD505-2E9C-101B-9397-08002B2CF9AE}" pid="4" name="KSOProductBuildVer">
    <vt:lpwstr>2052-11.1.0.14309</vt:lpwstr>
  </property>
  <property fmtid="{D5CDD505-2E9C-101B-9397-08002B2CF9AE}" pid="5" name="ICV">
    <vt:lpwstr>30B184D78C81402FA5197AE9E02E8573</vt:lpwstr>
  </property>
</Properties>
</file>