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eastAsia="宋体"/>
          <w:lang w:val="en-US" w:eastAsia="zh-CN"/>
        </w:rPr>
      </w:pPr>
      <w:r>
        <w:rPr>
          <w:rFonts w:hint="eastAsia"/>
          <w:lang w:val="en-US" w:eastAsia="zh-CN"/>
        </w:rPr>
        <w:t xml:space="preserve">  </w:t>
      </w:r>
      <w:bookmarkStart w:id="0" w:name="_GoBack"/>
      <w:bookmarkEnd w:id="0"/>
    </w:p>
    <w:p>
      <w:pPr>
        <w:spacing w:line="500" w:lineRule="exact"/>
      </w:pPr>
      <w:r>
        <w:rPr>
          <w:rFonts w:ascii="宋体" w:hAnsi="宋体"/>
        </w:rPr>
        <w:pict>
          <v:shape id="_x0000_s1026" o:spid="_x0000_s1026" o:spt="136" type="#_x0000_t136" style="position:absolute;left:0pt;margin-left:112.95pt;margin-top:141.7pt;height:47.9pt;width:382.7pt;mso-position-horizontal-relative:page;mso-position-vertical-relative:page;mso-wrap-distance-left:9pt;mso-wrap-distance-right:9pt;z-index:-251658240;mso-width-relative:page;mso-height-relative:page;" fillcolor="#FF0000" filled="t" stroked="f" coordsize="21600,21600" wrapcoords="869 86 869 430 871 666 877 946 885 1312 894 1549 886 4903 109 4905 109 6454 110 13681 130 13947 211 14149 498 14151 894 20653 890 20655 897 20699 893 20913 904 21113 1083 21218 9019 21220 9045 21341 16214 21343 16242 21600 16258 21600 16327 21399 16396 21142 16465 20840 18938 20838 18987 20655 19743 20653 21507 20524 21507 20309 21492 20094 21472 19878 21449 19663 21420 19448 21387 19233 21350 19018 21308 18803 21237 18588 20620 18586 20612 16694 21235 16560 21228 16350 21210 16136 21190 15925 21167 15717 21142 15511 21114 15308 21084 15108 20984 14715 20620 14713 20612 14457 20612 14158 20644 14156 20655 14116 21207 14114 21249 13888 21270 13682 21287 13420 21299 13150 21307 12872 21311 12585 21309 12291 21304 11988 21294 11678 21279 11359 21259 11149 21238 10950 21190 10584 21135 10262 21074 9982 21007 9745 20893 9471 20764 9294 20516 9292 20507 9237 20526 9121 20602 8901 20604 8691 20570 8433 21213 8239 21199 7900 21180 7680 21153 7427 21119 7142 21169 6884 21236 6502 21337 6029 21479 5873 21532 5679 21532 5335 21467 4862 21397 4388 21323 3915 21211 3528 20620 3526 20621 3302 20627 3054 20630 2786 20623 2296 20604 1930 20576 1608 20539 1328 20494 1091 20409 817 20266 602 18504 600 18402 430 16046 428 16004 344 15927 134 921 132 885 86 869 86">
            <v:path/>
            <v:fill on="t" focussize="0,0"/>
            <v:stroke on="f" color="#FF0000"/>
            <v:imagedata o:title=""/>
            <o:lock v:ext="edit"/>
            <v:textpath on="t" fitshape="t" fitpath="t" trim="t" xscale="f" string="中共都兰县纪委办公室" style="font-family:方正小标宋简体;font-size:36pt;v-text-align:center;"/>
            <w10:wrap type="tight"/>
          </v:shape>
        </w:pict>
      </w:r>
    </w:p>
    <w:p>
      <w:pPr>
        <w:spacing w:line="576" w:lineRule="exact"/>
        <w:ind w:left="2519" w:leftChars="209" w:hanging="2080" w:hangingChars="650"/>
        <w:rPr>
          <w:rFonts w:hint="eastAsia" w:ascii="黑体" w:hAnsi="黑体" w:eastAsia="黑体"/>
          <w:sz w:val="32"/>
          <w:szCs w:val="32"/>
        </w:rPr>
      </w:pPr>
      <w:r>
        <w:rPr>
          <w:rFonts w:hint="eastAsia" w:ascii="黑体" w:hAnsi="黑体" w:eastAsia="黑体"/>
          <w:sz w:val="32"/>
          <w:szCs w:val="32"/>
        </w:rPr>
        <w:t xml:space="preserve">                         </w:t>
      </w:r>
    </w:p>
    <w:p>
      <w:pPr>
        <w:spacing w:line="576" w:lineRule="exact"/>
        <w:ind w:left="3511" w:leftChars="1672" w:firstLine="1980" w:firstLineChars="450"/>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201930</wp:posOffset>
                </wp:positionV>
                <wp:extent cx="5760085" cy="635"/>
                <wp:effectExtent l="0" t="25400" r="5715" b="37465"/>
                <wp:wrapNone/>
                <wp:docPr id="1" name="直接连接符 1"/>
                <wp:cNvGraphicFramePr/>
                <a:graphic xmlns:a="http://schemas.openxmlformats.org/drawingml/2006/main">
                  <a:graphicData uri="http://schemas.microsoft.com/office/word/2010/wordprocessingShape">
                    <wps:wsp>
                      <wps:cNvCnPr/>
                      <wps:spPr>
                        <a:xfrm>
                          <a:off x="0" y="0"/>
                          <a:ext cx="5760085" cy="635"/>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pt;margin-top:15.9pt;height:0.05pt;width:453.55pt;z-index:251659264;mso-width-relative:page;mso-height-relative:page;" filled="f" stroked="t" coordsize="21600,21600" o:gfxdata="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ZqV+9oAAAAI&#10;AQAADwAAAAAAAAABACAAAAAiAAAAZHJzL2Rvd25yZXYueG1sUEsBAhQAFAAAAAgAh07iQCd0CzXh&#10;AQAAnwMAAA4AAAAAAAAAAQAgAAAAKQEAAGRycy9lMm9Eb2MueG1sUEsFBgAAAAAGAAYAWQEAAHwF&#10;AAAAAA==&#10;">
                <v:fill on="f" focussize="0,0"/>
                <v:stroke weight="4pt" color="#FF0000" linestyle="thickThin" joinstyle="round"/>
                <v:imagedata o:title=""/>
                <o:lock v:ext="edit" aspectratio="f"/>
              </v:line>
            </w:pict>
          </mc:Fallback>
        </mc:AlternateContent>
      </w:r>
    </w:p>
    <w:p>
      <w:pPr>
        <w:spacing w:line="576" w:lineRule="exact"/>
        <w:ind w:left="3511" w:leftChars="1672" w:firstLine="1760" w:firstLineChars="550"/>
        <w:rPr>
          <w:rFonts w:ascii="仿宋_GB2312" w:eastAsia="仿宋_GB2312"/>
          <w:sz w:val="32"/>
          <w:szCs w:val="32"/>
        </w:rPr>
      </w:pPr>
      <w:r>
        <w:rPr>
          <w:rFonts w:hint="eastAsia" w:ascii="仿宋_GB2312" w:eastAsia="仿宋_GB2312"/>
          <w:sz w:val="32"/>
          <w:szCs w:val="32"/>
        </w:rPr>
        <w:t>都纪办函〔20</w:t>
      </w:r>
      <w:r>
        <w:rPr>
          <w:rFonts w:hint="eastAsia" w:ascii="宋体" w:hAnsi="宋体" w:eastAsia="仿宋_GB2312" w:cs="宋体"/>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县纪委监委联合</w:t>
      </w:r>
      <w:r>
        <w:rPr>
          <w:rFonts w:hint="eastAsia" w:ascii="方正小标宋简体" w:hAnsi="方正小标宋简体" w:eastAsia="方正小标宋简体" w:cs="方正小标宋简体"/>
          <w:sz w:val="44"/>
          <w:szCs w:val="44"/>
        </w:rPr>
        <w:t>党支部关于支部委员会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委员补选</w:t>
      </w:r>
      <w:r>
        <w:rPr>
          <w:rFonts w:hint="eastAsia" w:ascii="方正小标宋简体" w:hAnsi="方正小标宋简体" w:eastAsia="方正小标宋简体" w:cs="方正小标宋简体"/>
          <w:sz w:val="44"/>
          <w:szCs w:val="44"/>
        </w:rPr>
        <w:t>结果的</w:t>
      </w:r>
      <w:r>
        <w:rPr>
          <w:rFonts w:hint="eastAsia" w:ascii="方正小标宋简体" w:hAnsi="方正小标宋简体" w:eastAsia="方正小标宋简体" w:cs="方正小标宋简体"/>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县直机关工委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我党支部于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日召开党员大会，应到会党员</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名(其中有选举权党员</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名)，实到会党员</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名(其中有选举权党员</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名)，有选举权的到会人数不少于应到会人数的五分之四，会议有效。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大会采取无记名投票和差额选举的办法，</w:t>
      </w:r>
      <w:r>
        <w:rPr>
          <w:rFonts w:hint="eastAsia" w:ascii="仿宋_GB2312" w:hAnsi="仿宋_GB2312" w:eastAsia="仿宋_GB2312" w:cs="仿宋_GB2312"/>
          <w:sz w:val="32"/>
          <w:szCs w:val="32"/>
          <w:lang w:eastAsia="zh-CN"/>
        </w:rPr>
        <w:t>补选</w:t>
      </w:r>
      <w:r>
        <w:rPr>
          <w:rFonts w:hint="eastAsia" w:ascii="仿宋_GB2312" w:hAnsi="仿宋_GB2312" w:eastAsia="仿宋_GB2312" w:cs="仿宋_GB2312"/>
          <w:sz w:val="32"/>
          <w:szCs w:val="32"/>
        </w:rPr>
        <w:t>产生了支部委员会。经</w:t>
      </w:r>
      <w:r>
        <w:rPr>
          <w:rFonts w:hint="eastAsia" w:ascii="仿宋_GB2312" w:hAnsi="仿宋_GB2312" w:eastAsia="仿宋_GB2312" w:cs="仿宋_GB2312"/>
          <w:sz w:val="32"/>
          <w:szCs w:val="32"/>
          <w:lang w:eastAsia="zh-CN"/>
        </w:rPr>
        <w:t>选举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杨晓君</w:t>
      </w:r>
      <w:r>
        <w:rPr>
          <w:rFonts w:hint="eastAsia" w:ascii="仿宋_GB2312" w:hAnsi="仿宋_GB2312" w:eastAsia="仿宋_GB2312" w:cs="仿宋_GB2312"/>
          <w:sz w:val="32"/>
          <w:szCs w:val="32"/>
        </w:rPr>
        <w:t>同志得</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票，</w:t>
      </w:r>
      <w:r>
        <w:rPr>
          <w:rFonts w:hint="eastAsia" w:ascii="仿宋_GB2312" w:hAnsi="仿宋_GB2312" w:eastAsia="仿宋_GB2312" w:cs="仿宋_GB2312"/>
          <w:sz w:val="32"/>
          <w:szCs w:val="32"/>
          <w:lang w:val="en-US" w:eastAsia="zh-CN"/>
        </w:rPr>
        <w:t>王秀芝</w:t>
      </w:r>
      <w:r>
        <w:rPr>
          <w:rFonts w:hint="eastAsia" w:ascii="仿宋_GB2312" w:hAnsi="仿宋_GB2312" w:eastAsia="仿宋_GB2312" w:cs="仿宋_GB2312"/>
          <w:sz w:val="32"/>
          <w:szCs w:val="32"/>
        </w:rPr>
        <w:t>同志得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票，根据得票情况，</w:t>
      </w:r>
      <w:r>
        <w:rPr>
          <w:rFonts w:hint="eastAsia" w:ascii="仿宋_GB2312" w:hAnsi="仿宋_GB2312" w:eastAsia="仿宋_GB2312" w:cs="仿宋_GB2312"/>
          <w:sz w:val="32"/>
          <w:szCs w:val="32"/>
          <w:lang w:val="en-US" w:eastAsia="zh-CN"/>
        </w:rPr>
        <w:t>杨晓君和王秀芝</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两位</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选为支部委员会委员</w:t>
      </w:r>
      <w:r>
        <w:rPr>
          <w:rFonts w:hint="eastAsia" w:ascii="仿宋_GB2312" w:hAnsi="仿宋_GB2312" w:eastAsia="仿宋_GB2312" w:cs="仿宋_GB2312"/>
          <w:sz w:val="32"/>
          <w:szCs w:val="32"/>
          <w:lang w:eastAsia="zh-CN"/>
        </w:rPr>
        <w:t>，马兰同志全票当选为支部书记。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同日，</w:t>
      </w:r>
      <w:r>
        <w:rPr>
          <w:rFonts w:hint="eastAsia" w:ascii="仿宋_GB2312" w:hAnsi="仿宋_GB2312" w:eastAsia="仿宋_GB2312" w:cs="仿宋_GB2312"/>
          <w:sz w:val="32"/>
          <w:szCs w:val="32"/>
          <w:lang w:eastAsia="zh-CN"/>
        </w:rPr>
        <w:t>补选的</w:t>
      </w:r>
      <w:r>
        <w:rPr>
          <w:rFonts w:hint="eastAsia" w:ascii="仿宋_GB2312" w:hAnsi="仿宋_GB2312" w:eastAsia="仿宋_GB2312" w:cs="仿宋_GB2312"/>
          <w:sz w:val="32"/>
          <w:szCs w:val="32"/>
        </w:rPr>
        <w:t>支部委员会召开第一次全体会议，应到会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人，实到会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人。采取等额选举的办法选举产生了</w:t>
      </w:r>
      <w:r>
        <w:rPr>
          <w:rFonts w:hint="eastAsia" w:ascii="仿宋_GB2312" w:hAnsi="仿宋_GB2312" w:eastAsia="仿宋_GB2312" w:cs="仿宋_GB2312"/>
          <w:sz w:val="32"/>
          <w:szCs w:val="32"/>
          <w:lang w:eastAsia="zh-CN"/>
        </w:rPr>
        <w:t>支部组织委员、宣传委员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经选举，</w:t>
      </w:r>
      <w:r>
        <w:rPr>
          <w:rFonts w:hint="eastAsia" w:ascii="仿宋_GB2312" w:hAnsi="仿宋_GB2312" w:eastAsia="仿宋_GB2312" w:cs="仿宋_GB2312"/>
          <w:sz w:val="32"/>
          <w:szCs w:val="32"/>
          <w:lang w:eastAsia="zh-CN"/>
        </w:rPr>
        <w:t>杨晓君</w:t>
      </w:r>
      <w:r>
        <w:rPr>
          <w:rFonts w:hint="eastAsia" w:ascii="仿宋_GB2312" w:hAnsi="仿宋_GB2312" w:eastAsia="仿宋_GB2312" w:cs="仿宋_GB2312"/>
          <w:sz w:val="32"/>
          <w:szCs w:val="32"/>
        </w:rPr>
        <w:t>同志任组织委员，</w:t>
      </w:r>
      <w:r>
        <w:rPr>
          <w:rFonts w:hint="eastAsia" w:ascii="仿宋_GB2312" w:hAnsi="仿宋_GB2312" w:eastAsia="仿宋_GB2312" w:cs="仿宋_GB2312"/>
          <w:sz w:val="32"/>
          <w:szCs w:val="32"/>
          <w:lang w:val="en-US" w:eastAsia="zh-CN"/>
        </w:rPr>
        <w:t>王秀芝</w:t>
      </w:r>
      <w:r>
        <w:rPr>
          <w:rFonts w:hint="eastAsia" w:ascii="仿宋_GB2312" w:hAnsi="仿宋_GB2312" w:eastAsia="仿宋_GB2312" w:cs="仿宋_GB2312"/>
          <w:sz w:val="32"/>
          <w:szCs w:val="32"/>
        </w:rPr>
        <w:t>同志任宣传委员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特此</w:t>
      </w:r>
      <w:r>
        <w:rPr>
          <w:rFonts w:hint="eastAsia" w:ascii="仿宋_GB2312" w:hAnsi="仿宋_GB2312" w:eastAsia="仿宋_GB2312" w:cs="仿宋_GB2312"/>
          <w:sz w:val="32"/>
          <w:szCs w:val="32"/>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附件：支委委员补选确定人选</w:t>
      </w:r>
    </w:p>
    <w:p>
      <w:pPr>
        <w:spacing w:line="576" w:lineRule="exact"/>
        <w:ind w:firstLine="640" w:firstLineChars="200"/>
        <w:jc w:val="center"/>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76"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76" w:lineRule="exact"/>
        <w:ind w:firstLine="640" w:firstLineChars="200"/>
        <w:jc w:val="center"/>
        <w:rPr>
          <w:rFonts w:hint="eastAsia" w:ascii="仿宋_GB2312" w:hAnsi="仿宋_GB2312" w:eastAsia="仿宋_GB2312" w:cs="仿宋_GB2312"/>
          <w:sz w:val="32"/>
          <w:szCs w:val="32"/>
          <w:lang w:val="en-US" w:eastAsia="zh-CN"/>
        </w:rPr>
      </w:pPr>
    </w:p>
    <w:p>
      <w:pPr>
        <w:spacing w:line="576" w:lineRule="exact"/>
        <w:ind w:firstLine="640" w:firstLineChars="200"/>
        <w:jc w:val="center"/>
        <w:rPr>
          <w:rFonts w:hint="eastAsia" w:ascii="仿宋_GB2312" w:hAnsi="仿宋_GB2312" w:eastAsia="仿宋_GB2312" w:cs="仿宋_GB2312"/>
          <w:sz w:val="32"/>
          <w:szCs w:val="32"/>
          <w:lang w:val="en-US" w:eastAsia="zh-CN"/>
        </w:rPr>
      </w:pPr>
    </w:p>
    <w:p>
      <w:pPr>
        <w:spacing w:line="576" w:lineRule="exact"/>
        <w:ind w:firstLine="640" w:firstLineChars="200"/>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eastAsia="仿宋_GB2312" w:cs="仿宋_GB2312"/>
          <w:color w:val="000000"/>
          <w:sz w:val="32"/>
          <w:szCs w:val="32"/>
        </w:rPr>
        <w:t>中共</w:t>
      </w:r>
      <w:r>
        <w:rPr>
          <w:rFonts w:hint="eastAsia" w:ascii="仿宋_GB2312" w:eastAsia="仿宋_GB2312" w:cs="仿宋_GB2312"/>
          <w:color w:val="000000"/>
          <w:sz w:val="32"/>
          <w:szCs w:val="32"/>
          <w:lang w:eastAsia="zh-CN"/>
        </w:rPr>
        <w:t>都兰县纪委监委联合</w:t>
      </w:r>
      <w:r>
        <w:rPr>
          <w:rFonts w:hint="eastAsia" w:ascii="仿宋_GB2312" w:eastAsia="仿宋_GB2312" w:cs="仿宋_GB2312"/>
          <w:color w:val="000000"/>
          <w:sz w:val="32"/>
          <w:szCs w:val="32"/>
        </w:rPr>
        <w:t>支部委员会</w:t>
      </w:r>
      <w:r>
        <w:rPr>
          <w:rFonts w:hint="eastAsia" w:ascii="仿宋_GB2312" w:eastAsia="仿宋_GB2312" w:cs="仿宋_GB2312"/>
          <w:color w:val="000000"/>
          <w:sz w:val="32"/>
          <w:szCs w:val="32"/>
          <w:lang w:val="en-US" w:eastAsia="zh-CN"/>
        </w:rPr>
        <w:t>(代）</w:t>
      </w:r>
    </w:p>
    <w:p>
      <w:pPr>
        <w:spacing w:line="576" w:lineRule="exact"/>
        <w:rPr>
          <w:rFonts w:hint="eastAsia" w:ascii="仿宋_GB2312" w:hAnsi="仿宋" w:eastAsia="仿宋_GB2312" w:cs="仿宋"/>
          <w:color w:val="000000"/>
          <w:sz w:val="32"/>
          <w:szCs w:val="32"/>
        </w:rPr>
      </w:pPr>
      <w:r>
        <w:rPr>
          <w:rFonts w:hint="eastAsia" w:ascii="??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6551930</wp:posOffset>
                </wp:positionV>
                <wp:extent cx="5996305" cy="6985"/>
                <wp:effectExtent l="0" t="28575" r="10795" b="40640"/>
                <wp:wrapNone/>
                <wp:docPr id="3" name="直接连接符 3"/>
                <wp:cNvGraphicFramePr/>
                <a:graphic xmlns:a="http://schemas.openxmlformats.org/drawingml/2006/main">
                  <a:graphicData uri="http://schemas.microsoft.com/office/word/2010/wordprocessingShape">
                    <wps:wsp>
                      <wps:cNvCnPr/>
                      <wps:spPr>
                        <a:xfrm flipV="1">
                          <a:off x="0" y="0"/>
                          <a:ext cx="5996305" cy="6985"/>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55pt;margin-top:515.9pt;height:0.55pt;width:472.15pt;z-index:251663360;mso-width-relative:page;mso-height-relative:page;" filled="f" stroked="t" coordsize="21600,21600" o:gfxdata="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qKwlnbAAAADQEAAA8AAAAAAAAAAQAgAAAAIgAAAGRycy9kb3ducmV2LnhtbFBLAQIU&#10;ABQAAAAIAIdO4kDJQZdC8AEAALgDAAAOAAAAAAAAAAEAIAAAACoBAABkcnMvZTJvRG9jLnhtbFBL&#10;BQYAAAAABgAGAFkBAACMBQAAAAA=&#10;">
                <v:fill on="f" focussize="0,0"/>
                <v:stroke weight="4.5pt" color="#FF0000" linestyle="thinThick" joinstyle="round"/>
                <v:imagedata o:title=""/>
                <o:lock v:ext="edit" aspectratio="f"/>
              </v:line>
            </w:pict>
          </mc:Fallback>
        </mc:AlternateConten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
    <w:p/>
    <w:p/>
    <w:p/>
    <w:p/>
    <w:p/>
    <w:p/>
    <w:p/>
    <w:p/>
    <w:p/>
    <w:p/>
    <w:p/>
    <w:p/>
    <w:p/>
    <w:p/>
    <w:p/>
    <w:p/>
    <w:p/>
    <w:p/>
    <w:p/>
    <w:p/>
    <w:p/>
    <w:p>
      <w:pPr>
        <w:sectPr>
          <w:footerReference r:id="rId6" w:type="first"/>
          <w:footerReference r:id="rId4" w:type="default"/>
          <w:headerReference r:id="rId3" w:type="even"/>
          <w:footerReference r:id="rId5" w:type="even"/>
          <w:pgSz w:w="11906" w:h="16838"/>
          <w:pgMar w:top="2154" w:right="1417" w:bottom="2041" w:left="1531" w:header="851" w:footer="1644" w:gutter="0"/>
          <w:cols w:space="720" w:num="1"/>
          <w:titlePg/>
          <w:docGrid w:type="lines" w:linePitch="312" w:charSpace="0"/>
        </w:sectPr>
      </w:pPr>
      <w:r>
        <w:rPr>
          <w:rFonts w:hint="eastAsia" w:ascii="??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-85090</wp:posOffset>
                </wp:positionH>
                <wp:positionV relativeFrom="paragraph">
                  <wp:posOffset>79375</wp:posOffset>
                </wp:positionV>
                <wp:extent cx="5996305" cy="6985"/>
                <wp:effectExtent l="0" t="28575" r="4445" b="40640"/>
                <wp:wrapNone/>
                <wp:docPr id="2" name="直接连接符 2"/>
                <wp:cNvGraphicFramePr/>
                <a:graphic xmlns:a="http://schemas.openxmlformats.org/drawingml/2006/main">
                  <a:graphicData uri="http://schemas.microsoft.com/office/word/2010/wordprocessingShape">
                    <wps:wsp>
                      <wps:cNvCnPr/>
                      <wps:spPr>
                        <a:xfrm flipV="1">
                          <a:off x="0" y="0"/>
                          <a:ext cx="5996305" cy="6985"/>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pt;margin-top:6.25pt;height:0.55pt;width:472.15pt;z-index:251669504;mso-width-relative:page;mso-height-relative:page;" filled="f" stroked="t" coordsize="21600,21600" o:gfxdata="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z4XM2QAAAAkBAAAPAAAAAAAAAAEAIAAAACIAAABkcnMvZG93bnJldi54bWxQSwECFAAU&#10;AAAACACHTuJAHW/2ufABAAC4AwAADgAAAAAAAAABACAAAAAoAQAAZHJzL2Uyb0RvYy54bWxQSwUG&#10;AAAAAAYABgBZAQAAigU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支委委员确定补选人选</w:t>
      </w: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12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60"/>
        <w:gridCol w:w="1060"/>
        <w:gridCol w:w="4570"/>
        <w:gridCol w:w="1810"/>
        <w:gridCol w:w="182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序号</w:t>
            </w:r>
          </w:p>
        </w:tc>
        <w:tc>
          <w:tcPr>
            <w:tcW w:w="1260"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姓名</w:t>
            </w:r>
          </w:p>
        </w:tc>
        <w:tc>
          <w:tcPr>
            <w:tcW w:w="1060"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性别</w:t>
            </w:r>
          </w:p>
        </w:tc>
        <w:tc>
          <w:tcPr>
            <w:tcW w:w="4570"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职务</w:t>
            </w:r>
          </w:p>
        </w:tc>
        <w:tc>
          <w:tcPr>
            <w:tcW w:w="1810"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学历</w:t>
            </w:r>
          </w:p>
        </w:tc>
        <w:tc>
          <w:tcPr>
            <w:tcW w:w="1820"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入党时间</w:t>
            </w:r>
          </w:p>
        </w:tc>
        <w:tc>
          <w:tcPr>
            <w:tcW w:w="1557" w:type="dxa"/>
          </w:tcPr>
          <w:p>
            <w:pPr>
              <w:jc w:val="center"/>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26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马</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兰</w:t>
            </w:r>
          </w:p>
        </w:tc>
        <w:tc>
          <w:tcPr>
            <w:tcW w:w="106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女</w:t>
            </w:r>
          </w:p>
        </w:tc>
        <w:tc>
          <w:tcPr>
            <w:tcW w:w="457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县纪委常委、党风政风监督室主任</w:t>
            </w:r>
          </w:p>
        </w:tc>
        <w:tc>
          <w:tcPr>
            <w:tcW w:w="181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在职研究生</w:t>
            </w:r>
          </w:p>
        </w:tc>
        <w:tc>
          <w:tcPr>
            <w:tcW w:w="1820" w:type="dxa"/>
            <w:vAlign w:val="center"/>
          </w:tcPr>
          <w:p>
            <w:pPr>
              <w:keepNext w:val="0"/>
              <w:keepLines w:val="0"/>
              <w:widowControl/>
              <w:suppressLineNumbers w:val="0"/>
              <w:jc w:val="center"/>
              <w:textAlignment w:val="center"/>
              <w:rPr>
                <w:rFonts w:hint="default" w:ascii="Arial" w:hAnsi="Arial" w:eastAsia="宋体" w:cs="Arial"/>
                <w:i w:val="0"/>
                <w:color w:val="000000"/>
                <w:kern w:val="2"/>
                <w:sz w:val="20"/>
                <w:szCs w:val="20"/>
                <w:u w:val="none"/>
                <w:lang w:val="en-US" w:eastAsia="zh-CN" w:bidi="ar-SA"/>
              </w:rPr>
            </w:pPr>
            <w:r>
              <w:rPr>
                <w:rFonts w:hint="default" w:ascii="仿宋_GB2312" w:hAnsi="仿宋_GB2312" w:eastAsia="仿宋_GB2312" w:cs="仿宋_GB2312"/>
                <w:sz w:val="30"/>
                <w:szCs w:val="30"/>
                <w:vertAlign w:val="baseline"/>
                <w:lang w:val="en-US" w:eastAsia="zh-CN"/>
              </w:rPr>
              <w:t>201</w:t>
            </w:r>
            <w:r>
              <w:rPr>
                <w:rFonts w:hint="eastAsia" w:ascii="仿宋_GB2312" w:hAnsi="仿宋_GB2312" w:eastAsia="仿宋_GB2312" w:cs="仿宋_GB2312"/>
                <w:sz w:val="30"/>
                <w:szCs w:val="30"/>
                <w:vertAlign w:val="baseline"/>
                <w:lang w:val="en-US" w:eastAsia="zh-CN"/>
              </w:rPr>
              <w:t>1</w:t>
            </w:r>
            <w:r>
              <w:rPr>
                <w:rFonts w:hint="default" w:ascii="仿宋_GB2312" w:hAnsi="仿宋_GB2312" w:eastAsia="仿宋_GB2312" w:cs="仿宋_GB2312"/>
                <w:sz w:val="30"/>
                <w:szCs w:val="30"/>
                <w:vertAlign w:val="baseline"/>
                <w:lang w:val="en-US" w:eastAsia="zh-CN"/>
              </w:rPr>
              <w:t>/</w:t>
            </w:r>
            <w:r>
              <w:rPr>
                <w:rFonts w:hint="eastAsia" w:ascii="仿宋_GB2312" w:hAnsi="仿宋_GB2312" w:eastAsia="仿宋_GB2312" w:cs="仿宋_GB2312"/>
                <w:sz w:val="30"/>
                <w:szCs w:val="30"/>
                <w:vertAlign w:val="baseline"/>
                <w:lang w:val="en-US" w:eastAsia="zh-CN"/>
              </w:rPr>
              <w:t>7</w:t>
            </w:r>
          </w:p>
        </w:tc>
        <w:tc>
          <w:tcPr>
            <w:tcW w:w="1557"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126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杨晓君</w:t>
            </w:r>
          </w:p>
        </w:tc>
        <w:tc>
          <w:tcPr>
            <w:tcW w:w="106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女</w:t>
            </w:r>
          </w:p>
        </w:tc>
        <w:tc>
          <w:tcPr>
            <w:tcW w:w="4570"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eastAsia="zh-CN"/>
              </w:rPr>
              <w:t>县纪委监委三级主任科员</w:t>
            </w:r>
          </w:p>
        </w:tc>
        <w:tc>
          <w:tcPr>
            <w:tcW w:w="181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本科</w:t>
            </w:r>
          </w:p>
        </w:tc>
        <w:tc>
          <w:tcPr>
            <w:tcW w:w="1820" w:type="dxa"/>
            <w:vAlign w:val="center"/>
          </w:tcPr>
          <w:p>
            <w:pPr>
              <w:jc w:val="center"/>
              <w:rPr>
                <w:rFonts w:hint="eastAsia" w:ascii="仿宋_GB2312" w:hAnsi="仿宋_GB2312" w:eastAsia="仿宋_GB2312" w:cs="仿宋_GB2312"/>
                <w:sz w:val="30"/>
                <w:szCs w:val="30"/>
                <w:vertAlign w:val="baseline"/>
                <w:lang w:val="en-US" w:eastAsia="zh-CN"/>
              </w:rPr>
            </w:pPr>
            <w:r>
              <w:rPr>
                <w:rFonts w:hint="default" w:ascii="仿宋_GB2312" w:hAnsi="仿宋_GB2312" w:eastAsia="仿宋_GB2312" w:cs="仿宋_GB2312"/>
                <w:sz w:val="30"/>
                <w:szCs w:val="30"/>
                <w:vertAlign w:val="baseline"/>
                <w:lang w:val="en-US" w:eastAsia="zh-CN"/>
              </w:rPr>
              <w:t>2010/11/10</w:t>
            </w:r>
          </w:p>
        </w:tc>
        <w:tc>
          <w:tcPr>
            <w:tcW w:w="1557"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126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王秀芝</w:t>
            </w:r>
          </w:p>
        </w:tc>
        <w:tc>
          <w:tcPr>
            <w:tcW w:w="106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女</w:t>
            </w:r>
          </w:p>
        </w:tc>
        <w:tc>
          <w:tcPr>
            <w:tcW w:w="457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县纪委监委组织宣传部负责人</w:t>
            </w:r>
          </w:p>
        </w:tc>
        <w:tc>
          <w:tcPr>
            <w:tcW w:w="181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本科</w:t>
            </w:r>
          </w:p>
        </w:tc>
        <w:tc>
          <w:tcPr>
            <w:tcW w:w="18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仿宋_GB2312" w:hAnsi="仿宋_GB2312" w:eastAsia="仿宋_GB2312" w:cs="仿宋_GB2312"/>
                <w:sz w:val="30"/>
                <w:szCs w:val="30"/>
                <w:vertAlign w:val="baseline"/>
                <w:lang w:val="en-US" w:eastAsia="zh-CN"/>
              </w:rPr>
              <w:t>2010/9/15</w:t>
            </w:r>
          </w:p>
        </w:tc>
        <w:tc>
          <w:tcPr>
            <w:tcW w:w="1557"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93" w:type="dxa"/>
          </w:tcPr>
          <w:p>
            <w:pPr>
              <w:jc w:val="center"/>
              <w:rPr>
                <w:rFonts w:hint="eastAsia" w:ascii="仿宋_GB2312" w:hAnsi="仿宋_GB2312" w:eastAsia="仿宋_GB2312" w:cs="仿宋_GB2312"/>
                <w:sz w:val="30"/>
                <w:szCs w:val="30"/>
                <w:vertAlign w:val="baseline"/>
              </w:rPr>
            </w:pPr>
          </w:p>
        </w:tc>
        <w:tc>
          <w:tcPr>
            <w:tcW w:w="1260" w:type="dxa"/>
          </w:tcPr>
          <w:p>
            <w:pPr>
              <w:jc w:val="center"/>
              <w:rPr>
                <w:rFonts w:hint="eastAsia" w:ascii="仿宋_GB2312" w:hAnsi="仿宋_GB2312" w:eastAsia="仿宋_GB2312" w:cs="仿宋_GB2312"/>
                <w:sz w:val="30"/>
                <w:szCs w:val="30"/>
                <w:vertAlign w:val="baseline"/>
              </w:rPr>
            </w:pPr>
          </w:p>
        </w:tc>
        <w:tc>
          <w:tcPr>
            <w:tcW w:w="1060" w:type="dxa"/>
          </w:tcPr>
          <w:p>
            <w:pPr>
              <w:jc w:val="center"/>
              <w:rPr>
                <w:rFonts w:hint="eastAsia" w:ascii="仿宋_GB2312" w:hAnsi="仿宋_GB2312" w:eastAsia="仿宋_GB2312" w:cs="仿宋_GB2312"/>
                <w:sz w:val="30"/>
                <w:szCs w:val="30"/>
                <w:vertAlign w:val="baseline"/>
              </w:rPr>
            </w:pPr>
          </w:p>
        </w:tc>
        <w:tc>
          <w:tcPr>
            <w:tcW w:w="4570" w:type="dxa"/>
          </w:tcPr>
          <w:p>
            <w:pPr>
              <w:jc w:val="center"/>
              <w:rPr>
                <w:rFonts w:hint="eastAsia" w:ascii="仿宋_GB2312" w:hAnsi="仿宋_GB2312" w:eastAsia="仿宋_GB2312" w:cs="仿宋_GB2312"/>
                <w:sz w:val="30"/>
                <w:szCs w:val="30"/>
                <w:vertAlign w:val="baseline"/>
              </w:rPr>
            </w:pPr>
          </w:p>
        </w:tc>
        <w:tc>
          <w:tcPr>
            <w:tcW w:w="1810" w:type="dxa"/>
          </w:tcPr>
          <w:p>
            <w:pPr>
              <w:jc w:val="center"/>
              <w:rPr>
                <w:rFonts w:hint="eastAsia" w:ascii="仿宋_GB2312" w:hAnsi="仿宋_GB2312" w:eastAsia="仿宋_GB2312" w:cs="仿宋_GB2312"/>
                <w:sz w:val="30"/>
                <w:szCs w:val="30"/>
                <w:vertAlign w:val="baseline"/>
              </w:rPr>
            </w:pPr>
          </w:p>
        </w:tc>
        <w:tc>
          <w:tcPr>
            <w:tcW w:w="1820" w:type="dxa"/>
          </w:tcPr>
          <w:p>
            <w:pPr>
              <w:jc w:val="center"/>
              <w:rPr>
                <w:rFonts w:hint="eastAsia" w:ascii="仿宋_GB2312" w:hAnsi="仿宋_GB2312" w:eastAsia="仿宋_GB2312" w:cs="仿宋_GB2312"/>
                <w:sz w:val="30"/>
                <w:szCs w:val="30"/>
                <w:vertAlign w:val="baseline"/>
              </w:rPr>
            </w:pPr>
          </w:p>
        </w:tc>
        <w:tc>
          <w:tcPr>
            <w:tcW w:w="1557" w:type="dxa"/>
          </w:tcPr>
          <w:p>
            <w:pPr>
              <w:jc w:val="center"/>
              <w:rPr>
                <w:rFonts w:hint="eastAsia" w:ascii="仿宋_GB2312" w:hAnsi="仿宋_GB2312" w:eastAsia="仿宋_GB2312" w:cs="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仿宋_GB2312" w:hAnsi="仿宋_GB2312" w:eastAsia="仿宋_GB2312" w:cs="仿宋_GB2312"/>
                <w:sz w:val="30"/>
                <w:szCs w:val="30"/>
                <w:vertAlign w:val="baseline"/>
              </w:rPr>
            </w:pPr>
          </w:p>
        </w:tc>
        <w:tc>
          <w:tcPr>
            <w:tcW w:w="1260" w:type="dxa"/>
          </w:tcPr>
          <w:p>
            <w:pPr>
              <w:jc w:val="center"/>
              <w:rPr>
                <w:rFonts w:hint="eastAsia" w:ascii="仿宋_GB2312" w:hAnsi="仿宋_GB2312" w:eastAsia="仿宋_GB2312" w:cs="仿宋_GB2312"/>
                <w:sz w:val="30"/>
                <w:szCs w:val="30"/>
                <w:vertAlign w:val="baseline"/>
              </w:rPr>
            </w:pPr>
          </w:p>
        </w:tc>
        <w:tc>
          <w:tcPr>
            <w:tcW w:w="1060" w:type="dxa"/>
          </w:tcPr>
          <w:p>
            <w:pPr>
              <w:jc w:val="center"/>
              <w:rPr>
                <w:rFonts w:hint="eastAsia" w:ascii="仿宋_GB2312" w:hAnsi="仿宋_GB2312" w:eastAsia="仿宋_GB2312" w:cs="仿宋_GB2312"/>
                <w:sz w:val="30"/>
                <w:szCs w:val="30"/>
                <w:vertAlign w:val="baseline"/>
              </w:rPr>
            </w:pPr>
          </w:p>
        </w:tc>
        <w:tc>
          <w:tcPr>
            <w:tcW w:w="4570" w:type="dxa"/>
          </w:tcPr>
          <w:p>
            <w:pPr>
              <w:jc w:val="center"/>
              <w:rPr>
                <w:rFonts w:hint="eastAsia" w:ascii="仿宋_GB2312" w:hAnsi="仿宋_GB2312" w:eastAsia="仿宋_GB2312" w:cs="仿宋_GB2312"/>
                <w:sz w:val="30"/>
                <w:szCs w:val="30"/>
                <w:vertAlign w:val="baseline"/>
              </w:rPr>
            </w:pPr>
          </w:p>
        </w:tc>
        <w:tc>
          <w:tcPr>
            <w:tcW w:w="1810" w:type="dxa"/>
          </w:tcPr>
          <w:p>
            <w:pPr>
              <w:jc w:val="center"/>
              <w:rPr>
                <w:rFonts w:hint="eastAsia" w:ascii="仿宋_GB2312" w:hAnsi="仿宋_GB2312" w:eastAsia="仿宋_GB2312" w:cs="仿宋_GB2312"/>
                <w:sz w:val="30"/>
                <w:szCs w:val="30"/>
                <w:vertAlign w:val="baseline"/>
              </w:rPr>
            </w:pPr>
          </w:p>
        </w:tc>
        <w:tc>
          <w:tcPr>
            <w:tcW w:w="1820" w:type="dxa"/>
          </w:tcPr>
          <w:p>
            <w:pPr>
              <w:jc w:val="center"/>
              <w:rPr>
                <w:rFonts w:hint="eastAsia" w:ascii="仿宋_GB2312" w:hAnsi="仿宋_GB2312" w:eastAsia="仿宋_GB2312" w:cs="仿宋_GB2312"/>
                <w:sz w:val="30"/>
                <w:szCs w:val="30"/>
                <w:vertAlign w:val="baseline"/>
              </w:rPr>
            </w:pPr>
          </w:p>
        </w:tc>
        <w:tc>
          <w:tcPr>
            <w:tcW w:w="1557" w:type="dxa"/>
          </w:tcPr>
          <w:p>
            <w:pPr>
              <w:jc w:val="center"/>
              <w:rPr>
                <w:rFonts w:hint="eastAsia" w:ascii="仿宋_GB2312" w:hAnsi="仿宋_GB2312" w:eastAsia="仿宋_GB2312" w:cs="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仿宋_GB2312" w:hAnsi="仿宋_GB2312" w:eastAsia="仿宋_GB2312" w:cs="仿宋_GB2312"/>
                <w:sz w:val="30"/>
                <w:szCs w:val="30"/>
                <w:vertAlign w:val="baseline"/>
              </w:rPr>
            </w:pPr>
          </w:p>
        </w:tc>
        <w:tc>
          <w:tcPr>
            <w:tcW w:w="1260" w:type="dxa"/>
          </w:tcPr>
          <w:p>
            <w:pPr>
              <w:jc w:val="center"/>
              <w:rPr>
                <w:rFonts w:hint="eastAsia" w:ascii="仿宋_GB2312" w:hAnsi="仿宋_GB2312" w:eastAsia="仿宋_GB2312" w:cs="仿宋_GB2312"/>
                <w:sz w:val="30"/>
                <w:szCs w:val="30"/>
                <w:vertAlign w:val="baseline"/>
              </w:rPr>
            </w:pPr>
          </w:p>
        </w:tc>
        <w:tc>
          <w:tcPr>
            <w:tcW w:w="1060" w:type="dxa"/>
          </w:tcPr>
          <w:p>
            <w:pPr>
              <w:jc w:val="center"/>
              <w:rPr>
                <w:rFonts w:hint="eastAsia" w:ascii="仿宋_GB2312" w:hAnsi="仿宋_GB2312" w:eastAsia="仿宋_GB2312" w:cs="仿宋_GB2312"/>
                <w:sz w:val="30"/>
                <w:szCs w:val="30"/>
                <w:vertAlign w:val="baseline"/>
              </w:rPr>
            </w:pPr>
          </w:p>
        </w:tc>
        <w:tc>
          <w:tcPr>
            <w:tcW w:w="4570" w:type="dxa"/>
          </w:tcPr>
          <w:p>
            <w:pPr>
              <w:jc w:val="center"/>
              <w:rPr>
                <w:rFonts w:hint="eastAsia" w:ascii="仿宋_GB2312" w:hAnsi="仿宋_GB2312" w:eastAsia="仿宋_GB2312" w:cs="仿宋_GB2312"/>
                <w:sz w:val="30"/>
                <w:szCs w:val="30"/>
                <w:vertAlign w:val="baseline"/>
              </w:rPr>
            </w:pPr>
          </w:p>
        </w:tc>
        <w:tc>
          <w:tcPr>
            <w:tcW w:w="1810" w:type="dxa"/>
          </w:tcPr>
          <w:p>
            <w:pPr>
              <w:jc w:val="center"/>
              <w:rPr>
                <w:rFonts w:hint="eastAsia" w:ascii="仿宋_GB2312" w:hAnsi="仿宋_GB2312" w:eastAsia="仿宋_GB2312" w:cs="仿宋_GB2312"/>
                <w:sz w:val="30"/>
                <w:szCs w:val="30"/>
                <w:vertAlign w:val="baseline"/>
              </w:rPr>
            </w:pPr>
          </w:p>
        </w:tc>
        <w:tc>
          <w:tcPr>
            <w:tcW w:w="1820" w:type="dxa"/>
          </w:tcPr>
          <w:p>
            <w:pPr>
              <w:jc w:val="center"/>
              <w:rPr>
                <w:rFonts w:hint="eastAsia" w:ascii="仿宋_GB2312" w:hAnsi="仿宋_GB2312" w:eastAsia="仿宋_GB2312" w:cs="仿宋_GB2312"/>
                <w:sz w:val="30"/>
                <w:szCs w:val="30"/>
                <w:vertAlign w:val="baseline"/>
              </w:rPr>
            </w:pPr>
          </w:p>
        </w:tc>
        <w:tc>
          <w:tcPr>
            <w:tcW w:w="1557" w:type="dxa"/>
          </w:tcPr>
          <w:p>
            <w:pPr>
              <w:jc w:val="center"/>
              <w:rPr>
                <w:rFonts w:hint="eastAsia" w:ascii="仿宋_GB2312" w:hAnsi="仿宋_GB2312" w:eastAsia="仿宋_GB2312" w:cs="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黑体" w:hAnsi="黑体" w:eastAsia="黑体" w:cs="黑体"/>
                <w:sz w:val="30"/>
                <w:szCs w:val="30"/>
                <w:vertAlign w:val="baseline"/>
              </w:rPr>
            </w:pPr>
          </w:p>
        </w:tc>
        <w:tc>
          <w:tcPr>
            <w:tcW w:w="1260" w:type="dxa"/>
          </w:tcPr>
          <w:p>
            <w:pPr>
              <w:jc w:val="center"/>
              <w:rPr>
                <w:rFonts w:hint="eastAsia" w:ascii="黑体" w:hAnsi="黑体" w:eastAsia="黑体" w:cs="黑体"/>
                <w:sz w:val="30"/>
                <w:szCs w:val="30"/>
                <w:vertAlign w:val="baseline"/>
              </w:rPr>
            </w:pPr>
          </w:p>
        </w:tc>
        <w:tc>
          <w:tcPr>
            <w:tcW w:w="1060" w:type="dxa"/>
          </w:tcPr>
          <w:p>
            <w:pPr>
              <w:jc w:val="center"/>
              <w:rPr>
                <w:rFonts w:hint="eastAsia" w:ascii="黑体" w:hAnsi="黑体" w:eastAsia="黑体" w:cs="黑体"/>
                <w:sz w:val="30"/>
                <w:szCs w:val="30"/>
                <w:vertAlign w:val="baseline"/>
              </w:rPr>
            </w:pPr>
          </w:p>
        </w:tc>
        <w:tc>
          <w:tcPr>
            <w:tcW w:w="4570" w:type="dxa"/>
          </w:tcPr>
          <w:p>
            <w:pPr>
              <w:jc w:val="center"/>
              <w:rPr>
                <w:rFonts w:hint="eastAsia" w:ascii="黑体" w:hAnsi="黑体" w:eastAsia="黑体" w:cs="黑体"/>
                <w:sz w:val="30"/>
                <w:szCs w:val="30"/>
                <w:vertAlign w:val="baseline"/>
              </w:rPr>
            </w:pPr>
          </w:p>
        </w:tc>
        <w:tc>
          <w:tcPr>
            <w:tcW w:w="1810" w:type="dxa"/>
          </w:tcPr>
          <w:p>
            <w:pPr>
              <w:jc w:val="center"/>
              <w:rPr>
                <w:rFonts w:hint="eastAsia" w:ascii="黑体" w:hAnsi="黑体" w:eastAsia="黑体" w:cs="黑体"/>
                <w:sz w:val="30"/>
                <w:szCs w:val="30"/>
                <w:vertAlign w:val="baseline"/>
              </w:rPr>
            </w:pPr>
          </w:p>
        </w:tc>
        <w:tc>
          <w:tcPr>
            <w:tcW w:w="1820" w:type="dxa"/>
          </w:tcPr>
          <w:p>
            <w:pPr>
              <w:jc w:val="center"/>
              <w:rPr>
                <w:rFonts w:hint="eastAsia" w:ascii="黑体" w:hAnsi="黑体" w:eastAsia="黑体" w:cs="黑体"/>
                <w:sz w:val="30"/>
                <w:szCs w:val="30"/>
                <w:vertAlign w:val="baseline"/>
              </w:rPr>
            </w:pPr>
          </w:p>
        </w:tc>
        <w:tc>
          <w:tcPr>
            <w:tcW w:w="1557" w:type="dxa"/>
          </w:tcPr>
          <w:p>
            <w:pPr>
              <w:jc w:val="center"/>
              <w:rPr>
                <w:rFonts w:hint="eastAsia" w:ascii="黑体" w:hAnsi="黑体" w:eastAsia="黑体" w:cs="黑体"/>
                <w:sz w:val="30"/>
                <w:szCs w:val="30"/>
                <w:vertAlign w:val="baseline"/>
              </w:rPr>
            </w:pPr>
          </w:p>
        </w:tc>
      </w:tr>
    </w:tbl>
    <w:p/>
    <w:sectPr>
      <w:pgSz w:w="16838" w:h="11906" w:orient="landscape"/>
      <w:pgMar w:top="1587" w:right="2098" w:bottom="1474" w:left="1984"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firstLine="7560" w:firstLineChars="270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83A2A"/>
    <w:rsid w:val="10C4661C"/>
    <w:rsid w:val="1D183A2A"/>
    <w:rsid w:val="230D77D7"/>
    <w:rsid w:val="24321101"/>
    <w:rsid w:val="2A2D16AE"/>
    <w:rsid w:val="2B64539F"/>
    <w:rsid w:val="2D8B1956"/>
    <w:rsid w:val="2F2D21E8"/>
    <w:rsid w:val="37DE779A"/>
    <w:rsid w:val="39DC38F8"/>
    <w:rsid w:val="3A983FF6"/>
    <w:rsid w:val="424E45AC"/>
    <w:rsid w:val="433858F1"/>
    <w:rsid w:val="4A0122C4"/>
    <w:rsid w:val="4F7D1225"/>
    <w:rsid w:val="51CF7585"/>
    <w:rsid w:val="5B263D66"/>
    <w:rsid w:val="5BA62362"/>
    <w:rsid w:val="641C759D"/>
    <w:rsid w:val="6ED84E10"/>
    <w:rsid w:val="78502974"/>
    <w:rsid w:val="7B041DDC"/>
    <w:rsid w:val="7CE16662"/>
    <w:rsid w:val="7DAC3CEC"/>
    <w:rsid w:val="7DD5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2021-06-07T03:31:00Z</dcterms:created>
  <dc:creator>Administrator</dc:creator>
  <cp:lastModifiedBy>Administrator</cp:lastModifiedBy>
  <cp:lastPrinted>2021-06-09T01:13:34Z</cp:lastPrinted>
  <dcterms:modified xsi:type="dcterms:W3CDTF">2021-06-09T01:37:27Z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